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42D31" w14:textId="0C024E38" w:rsidR="003714EB" w:rsidRPr="00957E03" w:rsidRDefault="003714EB" w:rsidP="00055C93">
      <w:pPr>
        <w:jc w:val="center"/>
        <w:rPr>
          <w:rFonts w:ascii="Century Gothic" w:hAnsi="Century Gothic" w:cs="Arial"/>
          <w:b/>
          <w:bCs/>
          <w:color w:val="0070C0"/>
          <w:sz w:val="36"/>
          <w:szCs w:val="36"/>
        </w:rPr>
      </w:pPr>
      <w:r w:rsidRPr="00957E03">
        <w:rPr>
          <w:rFonts w:ascii="Century Gothic" w:hAnsi="Century Gothic" w:cs="Arial"/>
          <w:b/>
          <w:bCs/>
          <w:color w:val="0070C0"/>
          <w:sz w:val="36"/>
          <w:szCs w:val="36"/>
        </w:rPr>
        <w:t>SECONDARY CURRICULUM</w:t>
      </w:r>
    </w:p>
    <w:p w14:paraId="3340FF2D" w14:textId="50024D86" w:rsidR="4E96C987" w:rsidRPr="00957E03" w:rsidRDefault="00056007" w:rsidP="602FB983">
      <w:pPr>
        <w:jc w:val="center"/>
        <w:rPr>
          <w:rFonts w:ascii="Century Gothic" w:hAnsi="Century Gothic" w:cs="Arial"/>
          <w:b/>
          <w:bCs/>
          <w:color w:val="0070C0"/>
          <w:sz w:val="36"/>
          <w:szCs w:val="36"/>
        </w:rPr>
      </w:pPr>
      <w:r w:rsidRPr="00957E03">
        <w:rPr>
          <w:rFonts w:ascii="Century Gothic" w:hAnsi="Century Gothic" w:cs="Arial"/>
          <w:b/>
          <w:bCs/>
          <w:color w:val="0070C0"/>
          <w:sz w:val="36"/>
          <w:szCs w:val="36"/>
        </w:rPr>
        <w:t>Year 7</w:t>
      </w:r>
      <w:r w:rsidR="4E96C987" w:rsidRPr="00957E03">
        <w:rPr>
          <w:rFonts w:ascii="Century Gothic" w:hAnsi="Century Gothic" w:cs="Arial"/>
          <w:b/>
          <w:bCs/>
          <w:color w:val="0070C0"/>
          <w:sz w:val="36"/>
          <w:szCs w:val="36"/>
        </w:rPr>
        <w:t xml:space="preserve"> </w:t>
      </w:r>
      <w:r w:rsidR="002B7D4B" w:rsidRPr="00957E03">
        <w:rPr>
          <w:rFonts w:ascii="Century Gothic" w:hAnsi="Century Gothic" w:cs="Arial"/>
          <w:b/>
          <w:bCs/>
          <w:color w:val="0070C0"/>
          <w:sz w:val="36"/>
          <w:szCs w:val="36"/>
        </w:rPr>
        <w:t>Learning Journey 2022-23</w:t>
      </w:r>
    </w:p>
    <w:p w14:paraId="5157A7E2" w14:textId="77777777" w:rsidR="00957E03" w:rsidRPr="00957E03" w:rsidRDefault="00957E03" w:rsidP="00957E03">
      <w:pPr>
        <w:jc w:val="center"/>
        <w:rPr>
          <w:rFonts w:ascii="Century Gothic" w:hAnsi="Century Gothic" w:cs="Arial"/>
          <w:color w:val="0070C0"/>
          <w:sz w:val="24"/>
          <w:szCs w:val="24"/>
        </w:rPr>
      </w:pPr>
    </w:p>
    <w:p w14:paraId="485D3096" w14:textId="2AD072AD" w:rsidR="002B7D4B" w:rsidRPr="00957E03" w:rsidRDefault="003714EB" w:rsidP="00957E03">
      <w:pPr>
        <w:jc w:val="center"/>
        <w:rPr>
          <w:rFonts w:ascii="Century Gothic" w:hAnsi="Century Gothic" w:cs="Arial"/>
          <w:color w:val="0070C0"/>
          <w:sz w:val="24"/>
          <w:szCs w:val="24"/>
          <w:lang w:val="en-GB"/>
        </w:rPr>
      </w:pPr>
      <w:r w:rsidRPr="00957E03">
        <w:rPr>
          <w:rFonts w:ascii="Century Gothic" w:hAnsi="Century Gothic" w:cs="Arial"/>
          <w:color w:val="0070C0"/>
          <w:sz w:val="24"/>
          <w:szCs w:val="24"/>
        </w:rPr>
        <w:t>Our Secondary Curriculum is driven by the a</w:t>
      </w:r>
      <w:r w:rsidR="00056007" w:rsidRPr="00957E03">
        <w:rPr>
          <w:rFonts w:ascii="Century Gothic" w:hAnsi="Century Gothic" w:cs="Arial"/>
          <w:color w:val="0070C0"/>
          <w:sz w:val="24"/>
          <w:szCs w:val="24"/>
        </w:rPr>
        <w:t>im to nurture and develop 9</w:t>
      </w:r>
      <w:r w:rsidRPr="00957E03">
        <w:rPr>
          <w:rFonts w:ascii="Century Gothic" w:hAnsi="Century Gothic" w:cs="Arial"/>
          <w:color w:val="0070C0"/>
          <w:sz w:val="24"/>
          <w:szCs w:val="24"/>
        </w:rPr>
        <w:t xml:space="preserve"> </w:t>
      </w:r>
      <w:r w:rsidR="00B70D8D" w:rsidRPr="00957E03">
        <w:rPr>
          <w:rFonts w:ascii="Century Gothic" w:hAnsi="Century Gothic" w:cs="Arial"/>
          <w:color w:val="0070C0"/>
          <w:sz w:val="24"/>
          <w:szCs w:val="24"/>
        </w:rPr>
        <w:t>essential</w:t>
      </w:r>
      <w:r w:rsidRPr="00957E03">
        <w:rPr>
          <w:rFonts w:ascii="Century Gothic" w:hAnsi="Century Gothic" w:cs="Arial"/>
          <w:color w:val="0070C0"/>
          <w:sz w:val="24"/>
          <w:szCs w:val="24"/>
        </w:rPr>
        <w:t xml:space="preserve"> </w:t>
      </w:r>
      <w:r w:rsidR="00B70D8D" w:rsidRPr="00957E03">
        <w:rPr>
          <w:rFonts w:ascii="Century Gothic" w:hAnsi="Century Gothic" w:cs="Arial"/>
          <w:color w:val="0070C0"/>
          <w:sz w:val="24"/>
          <w:szCs w:val="24"/>
        </w:rPr>
        <w:t>‘Key</w:t>
      </w:r>
      <w:r w:rsidR="002B7D4B" w:rsidRPr="00957E03">
        <w:rPr>
          <w:rFonts w:ascii="Century Gothic" w:hAnsi="Century Gothic" w:cs="Arial"/>
          <w:color w:val="0070C0"/>
          <w:sz w:val="24"/>
          <w:szCs w:val="24"/>
        </w:rPr>
        <w:t xml:space="preserve"> Life</w:t>
      </w:r>
      <w:r w:rsidR="00B70D8D" w:rsidRPr="00957E03">
        <w:rPr>
          <w:rFonts w:ascii="Century Gothic" w:hAnsi="Century Gothic" w:cs="Arial"/>
          <w:color w:val="0070C0"/>
          <w:sz w:val="24"/>
          <w:szCs w:val="24"/>
        </w:rPr>
        <w:t xml:space="preserve"> Tools’</w:t>
      </w:r>
      <w:r w:rsidRPr="00957E03">
        <w:rPr>
          <w:rFonts w:ascii="Century Gothic" w:hAnsi="Century Gothic" w:cs="Arial"/>
          <w:color w:val="0070C0"/>
          <w:sz w:val="24"/>
          <w:szCs w:val="24"/>
        </w:rPr>
        <w:t xml:space="preserve"> (refer</w:t>
      </w:r>
      <w:r w:rsidR="002B7D4B" w:rsidRPr="00957E03">
        <w:rPr>
          <w:rFonts w:ascii="Century Gothic" w:hAnsi="Century Gothic" w:cs="Arial"/>
          <w:color w:val="0070C0"/>
          <w:sz w:val="24"/>
          <w:szCs w:val="24"/>
        </w:rPr>
        <w:t xml:space="preserve"> to </w:t>
      </w:r>
      <w:proofErr w:type="spellStart"/>
      <w:r w:rsidR="002B7D4B" w:rsidRPr="00957E03">
        <w:rPr>
          <w:rFonts w:ascii="Century Gothic" w:hAnsi="Century Gothic" w:cs="Arial"/>
          <w:color w:val="0070C0"/>
          <w:sz w:val="24"/>
          <w:szCs w:val="24"/>
        </w:rPr>
        <w:t>Gosden</w:t>
      </w:r>
      <w:proofErr w:type="spellEnd"/>
      <w:r w:rsidR="002B7D4B" w:rsidRPr="00957E03">
        <w:rPr>
          <w:rFonts w:ascii="Century Gothic" w:hAnsi="Century Gothic" w:cs="Arial"/>
          <w:color w:val="0070C0"/>
          <w:sz w:val="24"/>
          <w:szCs w:val="24"/>
        </w:rPr>
        <w:t xml:space="preserve"> Graduate Toolbox Doc) in our learners</w:t>
      </w:r>
      <w:r w:rsidRPr="00957E03">
        <w:rPr>
          <w:rFonts w:ascii="Century Gothic" w:hAnsi="Century Gothic" w:cs="Arial"/>
          <w:color w:val="0070C0"/>
          <w:sz w:val="24"/>
          <w:szCs w:val="24"/>
        </w:rPr>
        <w:t xml:space="preserve">. These </w:t>
      </w:r>
      <w:r w:rsidR="002B7D4B" w:rsidRPr="00957E03">
        <w:rPr>
          <w:rFonts w:ascii="Century Gothic" w:hAnsi="Century Gothic" w:cs="Arial"/>
          <w:color w:val="0070C0"/>
          <w:sz w:val="24"/>
          <w:szCs w:val="24"/>
        </w:rPr>
        <w:t>‘Life Tools’</w:t>
      </w:r>
      <w:r w:rsidRPr="00957E03">
        <w:rPr>
          <w:rFonts w:ascii="Century Gothic" w:hAnsi="Century Gothic" w:cs="Arial"/>
          <w:color w:val="0070C0"/>
          <w:sz w:val="24"/>
          <w:szCs w:val="24"/>
        </w:rPr>
        <w:t xml:space="preserve"> f</w:t>
      </w:r>
      <w:r w:rsidR="002B7D4B" w:rsidRPr="00957E03">
        <w:rPr>
          <w:rFonts w:ascii="Century Gothic" w:hAnsi="Century Gothic" w:cs="Arial"/>
          <w:color w:val="0070C0"/>
          <w:sz w:val="24"/>
          <w:szCs w:val="24"/>
        </w:rPr>
        <w:t>orm our ‘</w:t>
      </w:r>
      <w:proofErr w:type="spellStart"/>
      <w:r w:rsidR="002B7D4B" w:rsidRPr="00957E03">
        <w:rPr>
          <w:rFonts w:ascii="Century Gothic" w:hAnsi="Century Gothic" w:cs="Arial"/>
          <w:color w:val="0070C0"/>
          <w:sz w:val="24"/>
          <w:szCs w:val="24"/>
        </w:rPr>
        <w:t>Gosden</w:t>
      </w:r>
      <w:proofErr w:type="spellEnd"/>
      <w:r w:rsidR="002B7D4B" w:rsidRPr="00957E03">
        <w:rPr>
          <w:rFonts w:ascii="Century Gothic" w:hAnsi="Century Gothic" w:cs="Arial"/>
          <w:color w:val="0070C0"/>
          <w:sz w:val="24"/>
          <w:szCs w:val="24"/>
        </w:rPr>
        <w:t xml:space="preserve"> Graduate Toolkit</w:t>
      </w:r>
      <w:r w:rsidRPr="00957E03">
        <w:rPr>
          <w:rFonts w:ascii="Century Gothic" w:hAnsi="Century Gothic" w:cs="Arial"/>
          <w:color w:val="0070C0"/>
          <w:sz w:val="24"/>
          <w:szCs w:val="24"/>
        </w:rPr>
        <w:t xml:space="preserve">’ </w:t>
      </w:r>
      <w:r w:rsidR="002B7D4B" w:rsidRPr="00957E03">
        <w:rPr>
          <w:rFonts w:ascii="Century Gothic" w:hAnsi="Century Gothic" w:cs="Arial"/>
          <w:color w:val="0070C0"/>
          <w:sz w:val="24"/>
          <w:szCs w:val="24"/>
        </w:rPr>
        <w:t xml:space="preserve">and we believe </w:t>
      </w:r>
      <w:r w:rsidR="0073714F" w:rsidRPr="00957E03">
        <w:rPr>
          <w:rFonts w:ascii="Century Gothic" w:hAnsi="Century Gothic" w:cs="Arial"/>
          <w:color w:val="0070C0"/>
          <w:sz w:val="24"/>
          <w:szCs w:val="24"/>
        </w:rPr>
        <w:t xml:space="preserve">they </w:t>
      </w:r>
      <w:r w:rsidR="002B7D4B" w:rsidRPr="00957E03">
        <w:rPr>
          <w:rFonts w:ascii="Century Gothic" w:hAnsi="Century Gothic" w:cs="Arial"/>
          <w:color w:val="0070C0"/>
          <w:sz w:val="24"/>
          <w:szCs w:val="24"/>
        </w:rPr>
        <w:t>are</w:t>
      </w:r>
      <w:r w:rsidRPr="00957E03">
        <w:rPr>
          <w:rFonts w:ascii="Century Gothic" w:hAnsi="Century Gothic" w:cs="Arial"/>
          <w:color w:val="0070C0"/>
          <w:sz w:val="24"/>
          <w:szCs w:val="24"/>
        </w:rPr>
        <w:t xml:space="preserve"> essential in preparing our </w:t>
      </w:r>
      <w:proofErr w:type="spellStart"/>
      <w:r w:rsidRPr="00957E03">
        <w:rPr>
          <w:rFonts w:ascii="Century Gothic" w:hAnsi="Century Gothic" w:cs="Arial"/>
          <w:color w:val="0070C0"/>
          <w:sz w:val="24"/>
          <w:szCs w:val="24"/>
        </w:rPr>
        <w:t>Gosden</w:t>
      </w:r>
      <w:proofErr w:type="spellEnd"/>
      <w:r w:rsidRPr="00957E03">
        <w:rPr>
          <w:rFonts w:ascii="Century Gothic" w:hAnsi="Century Gothic" w:cs="Arial"/>
          <w:color w:val="0070C0"/>
          <w:sz w:val="24"/>
          <w:szCs w:val="24"/>
        </w:rPr>
        <w:t xml:space="preserve"> Learners for their individual pathways post 16. </w:t>
      </w:r>
      <w:r w:rsidR="002B7D4B" w:rsidRPr="00957E03">
        <w:rPr>
          <w:rFonts w:ascii="Century Gothic" w:hAnsi="Century Gothic" w:cs="Arial"/>
          <w:color w:val="0070C0"/>
          <w:sz w:val="24"/>
          <w:szCs w:val="24"/>
          <w:lang w:val="en-GB"/>
        </w:rPr>
        <w:t xml:space="preserve">Through ‘tooling up’ our learners we aim to develop a lifelong love of learning, building in them resilience and grit, so that when they leave </w:t>
      </w:r>
      <w:proofErr w:type="spellStart"/>
      <w:r w:rsidR="002B7D4B" w:rsidRPr="00957E03">
        <w:rPr>
          <w:rFonts w:ascii="Century Gothic" w:hAnsi="Century Gothic" w:cs="Arial"/>
          <w:color w:val="0070C0"/>
          <w:sz w:val="24"/>
          <w:szCs w:val="24"/>
          <w:lang w:val="en-GB"/>
        </w:rPr>
        <w:t>Gosden</w:t>
      </w:r>
      <w:proofErr w:type="spellEnd"/>
      <w:r w:rsidR="002B7D4B" w:rsidRPr="00957E03">
        <w:rPr>
          <w:rFonts w:ascii="Century Gothic" w:hAnsi="Century Gothic" w:cs="Arial"/>
          <w:color w:val="0070C0"/>
          <w:sz w:val="24"/>
          <w:szCs w:val="24"/>
          <w:lang w:val="en-GB"/>
        </w:rPr>
        <w:t xml:space="preserve"> House</w:t>
      </w:r>
      <w:r w:rsidR="0073714F" w:rsidRPr="00957E03">
        <w:rPr>
          <w:rFonts w:ascii="Century Gothic" w:hAnsi="Century Gothic" w:cs="Arial"/>
          <w:color w:val="0070C0"/>
          <w:sz w:val="24"/>
          <w:szCs w:val="24"/>
          <w:lang w:val="en-GB"/>
        </w:rPr>
        <w:t xml:space="preserve"> School</w:t>
      </w:r>
      <w:r w:rsidR="002B7D4B" w:rsidRPr="00957E03">
        <w:rPr>
          <w:rFonts w:ascii="Century Gothic" w:hAnsi="Century Gothic" w:cs="Arial"/>
          <w:color w:val="0070C0"/>
          <w:sz w:val="24"/>
          <w:szCs w:val="24"/>
          <w:lang w:val="en-GB"/>
        </w:rPr>
        <w:t xml:space="preserve"> they are better equipped to face life’s challenges in a world that is forever changing.</w:t>
      </w:r>
    </w:p>
    <w:p w14:paraId="46C2AC36" w14:textId="14CAA59F" w:rsidR="003714EB" w:rsidRDefault="003714EB" w:rsidP="003714EB">
      <w:pPr>
        <w:jc w:val="center"/>
        <w:rPr>
          <w:rFonts w:ascii="Arial" w:hAnsi="Arial" w:cs="Arial"/>
          <w:b/>
          <w:color w:val="365F91"/>
          <w:sz w:val="24"/>
          <w:szCs w:val="24"/>
        </w:rPr>
      </w:pPr>
    </w:p>
    <w:p w14:paraId="0A37501D" w14:textId="77777777" w:rsidR="003714EB" w:rsidRDefault="003714EB" w:rsidP="003714EB">
      <w:pPr>
        <w:jc w:val="center"/>
        <w:rPr>
          <w:rFonts w:ascii="Arial" w:hAnsi="Arial" w:cs="Arial"/>
          <w:b/>
          <w:color w:val="365F91"/>
          <w:sz w:val="24"/>
          <w:szCs w:val="24"/>
        </w:rPr>
      </w:pPr>
    </w:p>
    <w:tbl>
      <w:tblPr>
        <w:tblStyle w:val="TableGrid"/>
        <w:tblW w:w="0" w:type="auto"/>
        <w:tblInd w:w="832" w:type="dxa"/>
        <w:tblLook w:val="04A0" w:firstRow="1" w:lastRow="0" w:firstColumn="1" w:lastColumn="0" w:noHBand="0" w:noVBand="1"/>
      </w:tblPr>
      <w:tblGrid>
        <w:gridCol w:w="1483"/>
        <w:gridCol w:w="1483"/>
        <w:gridCol w:w="1484"/>
        <w:gridCol w:w="1483"/>
        <w:gridCol w:w="1479"/>
        <w:gridCol w:w="1528"/>
        <w:gridCol w:w="1472"/>
        <w:gridCol w:w="1626"/>
        <w:gridCol w:w="1573"/>
      </w:tblGrid>
      <w:tr w:rsidR="00D224CD" w14:paraId="26F2AF7D" w14:textId="77777777" w:rsidTr="00056007">
        <w:trPr>
          <w:trHeight w:val="1447"/>
        </w:trPr>
        <w:tc>
          <w:tcPr>
            <w:tcW w:w="1483" w:type="dxa"/>
          </w:tcPr>
          <w:p w14:paraId="55979923" w14:textId="5EE04F65"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4384" behindDoc="0" locked="0" layoutInCell="1" allowOverlap="1" wp14:anchorId="52641F04" wp14:editId="28FEB9B9">
                  <wp:simplePos x="0" y="0"/>
                  <wp:positionH relativeFrom="column">
                    <wp:posOffset>-62230</wp:posOffset>
                  </wp:positionH>
                  <wp:positionV relativeFrom="paragraph">
                    <wp:posOffset>37465</wp:posOffset>
                  </wp:positionV>
                  <wp:extent cx="882650" cy="88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224CD" w:rsidRDefault="00D224CD">
            <w:pPr>
              <w:jc w:val="center"/>
              <w:rPr>
                <w:rFonts w:ascii="Arial" w:hAnsi="Arial" w:cs="Arial"/>
                <w:b/>
                <w:color w:val="365F91"/>
                <w:sz w:val="24"/>
                <w:szCs w:val="24"/>
              </w:rPr>
            </w:pPr>
          </w:p>
          <w:p w14:paraId="02EB378F" w14:textId="77777777" w:rsidR="00D224CD" w:rsidRDefault="00D224CD">
            <w:pPr>
              <w:jc w:val="center"/>
              <w:rPr>
                <w:rFonts w:ascii="Arial" w:hAnsi="Arial" w:cs="Arial"/>
                <w:b/>
                <w:color w:val="365F91"/>
                <w:sz w:val="24"/>
                <w:szCs w:val="24"/>
              </w:rPr>
            </w:pPr>
          </w:p>
          <w:p w14:paraId="6A05A809" w14:textId="77777777" w:rsidR="00D224CD" w:rsidRDefault="00D224CD">
            <w:pPr>
              <w:jc w:val="center"/>
              <w:rPr>
                <w:rFonts w:ascii="Arial" w:hAnsi="Arial" w:cs="Arial"/>
                <w:b/>
                <w:color w:val="365F91"/>
                <w:sz w:val="24"/>
                <w:szCs w:val="24"/>
              </w:rPr>
            </w:pPr>
          </w:p>
        </w:tc>
        <w:tc>
          <w:tcPr>
            <w:tcW w:w="1483" w:type="dxa"/>
            <w:hideMark/>
          </w:tcPr>
          <w:p w14:paraId="67D78D0A" w14:textId="38EA1A23"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5408" behindDoc="0" locked="0" layoutInCell="1" allowOverlap="1" wp14:anchorId="4643A21A" wp14:editId="0BE35426">
                  <wp:simplePos x="0" y="0"/>
                  <wp:positionH relativeFrom="column">
                    <wp:posOffset>-26035</wp:posOffset>
                  </wp:positionH>
                  <wp:positionV relativeFrom="paragraph">
                    <wp:posOffset>37465</wp:posOffset>
                  </wp:positionV>
                  <wp:extent cx="822325" cy="822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noFill/>
                        </pic:spPr>
                      </pic:pic>
                    </a:graphicData>
                  </a:graphic>
                  <wp14:sizeRelH relativeFrom="page">
                    <wp14:pctWidth>0</wp14:pctWidth>
                  </wp14:sizeRelH>
                  <wp14:sizeRelV relativeFrom="page">
                    <wp14:pctHeight>0</wp14:pctHeight>
                  </wp14:sizeRelV>
                </wp:anchor>
              </w:drawing>
            </w:r>
          </w:p>
        </w:tc>
        <w:tc>
          <w:tcPr>
            <w:tcW w:w="1484" w:type="dxa"/>
            <w:hideMark/>
          </w:tcPr>
          <w:p w14:paraId="1910F345" w14:textId="04725DBF"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6432" behindDoc="0" locked="0" layoutInCell="1" allowOverlap="1" wp14:anchorId="6E9C3DA2" wp14:editId="6AB9BFFD">
                  <wp:simplePos x="0" y="0"/>
                  <wp:positionH relativeFrom="column">
                    <wp:posOffset>-46355</wp:posOffset>
                  </wp:positionH>
                  <wp:positionV relativeFrom="paragraph">
                    <wp:posOffset>13970</wp:posOffset>
                  </wp:positionV>
                  <wp:extent cx="926465" cy="807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465" cy="807085"/>
                          </a:xfrm>
                          <a:prstGeom prst="rect">
                            <a:avLst/>
                          </a:prstGeom>
                          <a:noFill/>
                        </pic:spPr>
                      </pic:pic>
                    </a:graphicData>
                  </a:graphic>
                  <wp14:sizeRelH relativeFrom="page">
                    <wp14:pctWidth>0</wp14:pctWidth>
                  </wp14:sizeRelH>
                  <wp14:sizeRelV relativeFrom="page">
                    <wp14:pctHeight>0</wp14:pctHeight>
                  </wp14:sizeRelV>
                </wp:anchor>
              </w:drawing>
            </w:r>
          </w:p>
        </w:tc>
        <w:tc>
          <w:tcPr>
            <w:tcW w:w="1483" w:type="dxa"/>
            <w:hideMark/>
          </w:tcPr>
          <w:p w14:paraId="6A22CA22" w14:textId="57EC3014"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7456" behindDoc="0" locked="0" layoutInCell="1" allowOverlap="1" wp14:anchorId="10640040" wp14:editId="00BC9010">
                  <wp:simplePos x="0" y="0"/>
                  <wp:positionH relativeFrom="column">
                    <wp:posOffset>-58420</wp:posOffset>
                  </wp:positionH>
                  <wp:positionV relativeFrom="paragraph">
                    <wp:posOffset>13970</wp:posOffset>
                  </wp:positionV>
                  <wp:extent cx="814070" cy="814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479" w:type="dxa"/>
            <w:hideMark/>
          </w:tcPr>
          <w:p w14:paraId="32F1C46B" w14:textId="3813ECE8"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8480" behindDoc="0" locked="0" layoutInCell="1" allowOverlap="1" wp14:anchorId="626A8198" wp14:editId="5A84AD88">
                  <wp:simplePos x="0" y="0"/>
                  <wp:positionH relativeFrom="column">
                    <wp:posOffset>-62230</wp:posOffset>
                  </wp:positionH>
                  <wp:positionV relativeFrom="paragraph">
                    <wp:posOffset>10795</wp:posOffset>
                  </wp:positionV>
                  <wp:extent cx="814070" cy="814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528" w:type="dxa"/>
            <w:hideMark/>
          </w:tcPr>
          <w:p w14:paraId="025EF596" w14:textId="59D50AF0"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9504" behindDoc="0" locked="0" layoutInCell="1" allowOverlap="1" wp14:anchorId="097A7761" wp14:editId="03F7A861">
                  <wp:simplePos x="0" y="0"/>
                  <wp:positionH relativeFrom="column">
                    <wp:posOffset>-50800</wp:posOffset>
                  </wp:positionH>
                  <wp:positionV relativeFrom="paragraph">
                    <wp:posOffset>-6985</wp:posOffset>
                  </wp:positionV>
                  <wp:extent cx="878205" cy="878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14:sizeRelH relativeFrom="page">
                    <wp14:pctWidth>0</wp14:pctWidth>
                  </wp14:sizeRelH>
                  <wp14:sizeRelV relativeFrom="page">
                    <wp14:pctHeight>0</wp14:pctHeight>
                  </wp14:sizeRelV>
                </wp:anchor>
              </w:drawing>
            </w:r>
          </w:p>
        </w:tc>
        <w:tc>
          <w:tcPr>
            <w:tcW w:w="1472" w:type="dxa"/>
            <w:hideMark/>
          </w:tcPr>
          <w:p w14:paraId="65023C6F" w14:textId="16D04D80"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70528" behindDoc="0" locked="0" layoutInCell="1" allowOverlap="1" wp14:anchorId="653F11D1" wp14:editId="57C04CE9">
                  <wp:simplePos x="0" y="0"/>
                  <wp:positionH relativeFrom="column">
                    <wp:posOffset>-57150</wp:posOffset>
                  </wp:positionH>
                  <wp:positionV relativeFrom="paragraph">
                    <wp:posOffset>10795</wp:posOffset>
                  </wp:positionV>
                  <wp:extent cx="894715" cy="8172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4715" cy="817245"/>
                          </a:xfrm>
                          <a:prstGeom prst="rect">
                            <a:avLst/>
                          </a:prstGeom>
                          <a:noFill/>
                        </pic:spPr>
                      </pic:pic>
                    </a:graphicData>
                  </a:graphic>
                  <wp14:sizeRelH relativeFrom="page">
                    <wp14:pctWidth>0</wp14:pctWidth>
                  </wp14:sizeRelH>
                  <wp14:sizeRelV relativeFrom="page">
                    <wp14:pctHeight>0</wp14:pctHeight>
                  </wp14:sizeRelV>
                </wp:anchor>
              </w:drawing>
            </w:r>
          </w:p>
        </w:tc>
        <w:tc>
          <w:tcPr>
            <w:tcW w:w="1479" w:type="dxa"/>
            <w:hideMark/>
          </w:tcPr>
          <w:p w14:paraId="7CF4B16A" w14:textId="6E929A5B" w:rsidR="00D224CD" w:rsidRDefault="00056007">
            <w:pPr>
              <w:jc w:val="center"/>
              <w:rPr>
                <w:rFonts w:ascii="Arial" w:hAnsi="Arial" w:cs="Arial"/>
                <w:b/>
                <w:color w:val="365F91"/>
                <w:sz w:val="24"/>
                <w:szCs w:val="24"/>
              </w:rPr>
            </w:pPr>
            <w:r w:rsidRPr="00056007">
              <w:rPr>
                <w:rFonts w:ascii="Arial" w:hAnsi="Arial" w:cs="Arial"/>
                <w:b/>
                <w:noProof/>
                <w:color w:val="365F91"/>
                <w:sz w:val="24"/>
                <w:szCs w:val="24"/>
                <w:lang w:val="en-GB" w:eastAsia="en-GB"/>
              </w:rPr>
              <w:drawing>
                <wp:anchor distT="0" distB="0" distL="114300" distR="114300" simplePos="0" relativeHeight="251673600" behindDoc="1" locked="0" layoutInCell="1" allowOverlap="1" wp14:anchorId="3C9D33BB" wp14:editId="63F23859">
                  <wp:simplePos x="0" y="0"/>
                  <wp:positionH relativeFrom="column">
                    <wp:posOffset>-2540</wp:posOffset>
                  </wp:positionH>
                  <wp:positionV relativeFrom="paragraph">
                    <wp:posOffset>0</wp:posOffset>
                  </wp:positionV>
                  <wp:extent cx="891540" cy="891540"/>
                  <wp:effectExtent l="0" t="0" r="3810" b="3810"/>
                  <wp:wrapTight wrapText="bothSides">
                    <wp:wrapPolygon edited="0">
                      <wp:start x="8308" y="0"/>
                      <wp:lineTo x="5538" y="923"/>
                      <wp:lineTo x="0" y="6000"/>
                      <wp:lineTo x="0" y="9692"/>
                      <wp:lineTo x="462" y="16154"/>
                      <wp:lineTo x="6462" y="20769"/>
                      <wp:lineTo x="7846" y="21231"/>
                      <wp:lineTo x="13385" y="21231"/>
                      <wp:lineTo x="14769" y="20769"/>
                      <wp:lineTo x="20769" y="16154"/>
                      <wp:lineTo x="21231" y="8769"/>
                      <wp:lineTo x="21231" y="6000"/>
                      <wp:lineTo x="15692" y="923"/>
                      <wp:lineTo x="12923" y="0"/>
                      <wp:lineTo x="8308" y="0"/>
                    </wp:wrapPolygon>
                  </wp:wrapTight>
                  <wp:docPr id="1" name="Picture 1" descr="\\gh-dc\Teacherhome$\kwilson\My Pictures\Learning Musc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dc\Teacherhome$\kwilson\My Pictures\Learning Muscl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73" w:type="dxa"/>
            <w:hideMark/>
          </w:tcPr>
          <w:p w14:paraId="76C49009" w14:textId="77777777"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72576" behindDoc="0" locked="0" layoutInCell="1" allowOverlap="1" wp14:anchorId="1EA77DF9" wp14:editId="07777777">
                  <wp:simplePos x="0" y="0"/>
                  <wp:positionH relativeFrom="column">
                    <wp:posOffset>-23495</wp:posOffset>
                  </wp:positionH>
                  <wp:positionV relativeFrom="paragraph">
                    <wp:posOffset>-6985</wp:posOffset>
                  </wp:positionV>
                  <wp:extent cx="790575" cy="790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tc>
      </w:tr>
      <w:tr w:rsidR="00D224CD" w14:paraId="01DB084A" w14:textId="77777777" w:rsidTr="00056007">
        <w:tc>
          <w:tcPr>
            <w:tcW w:w="1483" w:type="dxa"/>
            <w:shd w:val="clear" w:color="auto" w:fill="CCCCFF"/>
            <w:hideMark/>
          </w:tcPr>
          <w:p w14:paraId="53BE7691"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10A64329"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Literacy </w:t>
            </w:r>
          </w:p>
          <w:p w14:paraId="1B35B51A"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3" w:type="dxa"/>
            <w:shd w:val="clear" w:color="auto" w:fill="CCCCFF"/>
            <w:hideMark/>
          </w:tcPr>
          <w:p w14:paraId="38E60206"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6BFFC8F8"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Numeracy </w:t>
            </w:r>
          </w:p>
          <w:p w14:paraId="71156178"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4" w:type="dxa"/>
            <w:shd w:val="clear" w:color="auto" w:fill="CCCCFF"/>
            <w:hideMark/>
          </w:tcPr>
          <w:p w14:paraId="500C7480"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08D2328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ICT</w:t>
            </w:r>
          </w:p>
          <w:p w14:paraId="2B82A656"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3" w:type="dxa"/>
            <w:shd w:val="clear" w:color="auto" w:fill="CCCCFF"/>
          </w:tcPr>
          <w:p w14:paraId="682B98D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Emotional</w:t>
            </w:r>
          </w:p>
          <w:p w14:paraId="4FAF958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Wellbeing</w:t>
            </w:r>
          </w:p>
          <w:p w14:paraId="5A39BBE3" w14:textId="77777777" w:rsidR="00D224CD" w:rsidRPr="00957E03" w:rsidRDefault="00D224CD">
            <w:pPr>
              <w:jc w:val="center"/>
              <w:rPr>
                <w:rFonts w:ascii="Century Gothic" w:hAnsi="Century Gothic" w:cs="Arial"/>
                <w:b/>
                <w:color w:val="365F91"/>
                <w:sz w:val="20"/>
                <w:szCs w:val="20"/>
              </w:rPr>
            </w:pPr>
          </w:p>
        </w:tc>
        <w:tc>
          <w:tcPr>
            <w:tcW w:w="1479" w:type="dxa"/>
            <w:shd w:val="clear" w:color="auto" w:fill="CCCCFF"/>
            <w:hideMark/>
          </w:tcPr>
          <w:p w14:paraId="1E815511"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Healthy Lifestyle </w:t>
            </w:r>
          </w:p>
        </w:tc>
        <w:tc>
          <w:tcPr>
            <w:tcW w:w="1528" w:type="dxa"/>
            <w:shd w:val="clear" w:color="auto" w:fill="CCCCFF"/>
            <w:hideMark/>
          </w:tcPr>
          <w:p w14:paraId="2EDF4F33"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Healthy Relationships</w:t>
            </w:r>
          </w:p>
        </w:tc>
        <w:tc>
          <w:tcPr>
            <w:tcW w:w="1472" w:type="dxa"/>
            <w:shd w:val="clear" w:color="auto" w:fill="CCCCFF"/>
            <w:hideMark/>
          </w:tcPr>
          <w:p w14:paraId="0EF0DF99"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Life Skills</w:t>
            </w:r>
          </w:p>
        </w:tc>
        <w:tc>
          <w:tcPr>
            <w:tcW w:w="1479" w:type="dxa"/>
            <w:shd w:val="clear" w:color="auto" w:fill="CCCCFF"/>
            <w:hideMark/>
          </w:tcPr>
          <w:p w14:paraId="1C919F19" w14:textId="2355BD90"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Learning Muscles </w:t>
            </w:r>
          </w:p>
        </w:tc>
        <w:tc>
          <w:tcPr>
            <w:tcW w:w="1573" w:type="dxa"/>
            <w:shd w:val="clear" w:color="auto" w:fill="CCCCFF"/>
            <w:hideMark/>
          </w:tcPr>
          <w:p w14:paraId="7F5C2C6B" w14:textId="1D986950"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Employability Skills and Qualifications </w:t>
            </w:r>
          </w:p>
        </w:tc>
      </w:tr>
    </w:tbl>
    <w:p w14:paraId="72A3D3EC" w14:textId="77777777" w:rsidR="00E533C4" w:rsidRPr="00AB2264" w:rsidRDefault="00E533C4" w:rsidP="003714EB">
      <w:pPr>
        <w:jc w:val="center"/>
        <w:rPr>
          <w:rFonts w:ascii="Arial" w:hAnsi="Arial" w:cs="Arial"/>
          <w:color w:val="0070C0"/>
          <w:sz w:val="20"/>
          <w:szCs w:val="20"/>
        </w:rPr>
      </w:pPr>
    </w:p>
    <w:tbl>
      <w:tblPr>
        <w:tblW w:w="15451"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840"/>
        <w:gridCol w:w="2137"/>
        <w:gridCol w:w="2138"/>
        <w:gridCol w:w="2268"/>
        <w:gridCol w:w="2268"/>
        <w:gridCol w:w="2400"/>
        <w:gridCol w:w="2400"/>
      </w:tblGrid>
      <w:tr w:rsidR="00AB2264" w:rsidRPr="00AB2264" w14:paraId="46D22E7C" w14:textId="77777777" w:rsidTr="00F12D97">
        <w:tc>
          <w:tcPr>
            <w:tcW w:w="1840" w:type="dxa"/>
            <w:tcBorders>
              <w:top w:val="single" w:sz="12" w:space="0" w:color="000000" w:themeColor="text1"/>
            </w:tcBorders>
            <w:shd w:val="clear" w:color="auto" w:fill="D9D9D9" w:themeFill="background1" w:themeFillShade="D9"/>
          </w:tcPr>
          <w:p w14:paraId="27B6226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Subject</w:t>
            </w:r>
          </w:p>
          <w:p w14:paraId="0D0B940D" w14:textId="77777777" w:rsidR="00E533C4" w:rsidRPr="00957E03" w:rsidRDefault="00E533C4">
            <w:pPr>
              <w:jc w:val="center"/>
              <w:rPr>
                <w:rFonts w:ascii="Century Gothic" w:hAnsi="Century Gothic" w:cs="Arial"/>
                <w:b/>
                <w:color w:val="0070C0"/>
                <w:sz w:val="20"/>
                <w:szCs w:val="20"/>
              </w:rPr>
            </w:pPr>
          </w:p>
        </w:tc>
        <w:tc>
          <w:tcPr>
            <w:tcW w:w="4275" w:type="dxa"/>
            <w:gridSpan w:val="2"/>
            <w:tcBorders>
              <w:top w:val="single" w:sz="12" w:space="0" w:color="000000" w:themeColor="text1"/>
            </w:tcBorders>
            <w:shd w:val="clear" w:color="auto" w:fill="D9D9D9" w:themeFill="background1" w:themeFillShade="D9"/>
          </w:tcPr>
          <w:p w14:paraId="3BCEC6C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AUTUMN</w:t>
            </w:r>
          </w:p>
        </w:tc>
        <w:tc>
          <w:tcPr>
            <w:tcW w:w="4536" w:type="dxa"/>
            <w:gridSpan w:val="2"/>
            <w:tcBorders>
              <w:top w:val="single" w:sz="12" w:space="0" w:color="000000" w:themeColor="text1"/>
            </w:tcBorders>
            <w:shd w:val="clear" w:color="auto" w:fill="D9D9D9" w:themeFill="background1" w:themeFillShade="D9"/>
          </w:tcPr>
          <w:p w14:paraId="00926C71"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SPRING</w:t>
            </w:r>
          </w:p>
        </w:tc>
        <w:tc>
          <w:tcPr>
            <w:tcW w:w="4800" w:type="dxa"/>
            <w:gridSpan w:val="2"/>
            <w:tcBorders>
              <w:top w:val="single" w:sz="12" w:space="0" w:color="000000" w:themeColor="text1"/>
            </w:tcBorders>
            <w:shd w:val="clear" w:color="auto" w:fill="D9D9D9" w:themeFill="background1" w:themeFillShade="D9"/>
          </w:tcPr>
          <w:p w14:paraId="4D4EBE18"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SUMMER</w:t>
            </w:r>
          </w:p>
        </w:tc>
      </w:tr>
      <w:tr w:rsidR="00AB2264" w:rsidRPr="00AB2264" w14:paraId="6D5CB08C" w14:textId="77777777" w:rsidTr="2ACEE057">
        <w:tc>
          <w:tcPr>
            <w:tcW w:w="1840" w:type="dxa"/>
            <w:shd w:val="clear" w:color="auto" w:fill="D9D9D9" w:themeFill="background1" w:themeFillShade="D9"/>
          </w:tcPr>
          <w:p w14:paraId="25B2072F" w14:textId="77777777"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Functional </w:t>
            </w:r>
            <w:proofErr w:type="spellStart"/>
            <w:r w:rsidRPr="00957E03">
              <w:rPr>
                <w:rFonts w:ascii="Century Gothic" w:hAnsi="Century Gothic" w:cs="Arial"/>
                <w:b/>
                <w:color w:val="0070C0"/>
                <w:sz w:val="20"/>
                <w:szCs w:val="20"/>
              </w:rPr>
              <w:t>Maths</w:t>
            </w:r>
            <w:proofErr w:type="spellEnd"/>
          </w:p>
          <w:p w14:paraId="0E27B00A"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6"/>
            <w:shd w:val="clear" w:color="auto" w:fill="FFFFFF" w:themeFill="background1"/>
          </w:tcPr>
          <w:p w14:paraId="08922D71" w14:textId="0AD60B7F" w:rsidR="000F62A5" w:rsidRPr="00957E03" w:rsidRDefault="000F62A5" w:rsidP="00862117">
            <w:pPr>
              <w:rPr>
                <w:rFonts w:ascii="Century Gothic" w:hAnsi="Century Gothic" w:cs="Arial"/>
                <w:bCs/>
                <w:color w:val="0070C0"/>
                <w:sz w:val="20"/>
                <w:szCs w:val="20"/>
                <w:lang w:eastAsia="en-GB"/>
              </w:rPr>
            </w:pPr>
            <w:r w:rsidRPr="00957E03">
              <w:rPr>
                <w:rFonts w:ascii="Century Gothic" w:hAnsi="Century Gothic" w:cs="Arial"/>
                <w:bCs/>
                <w:color w:val="0070C0"/>
                <w:sz w:val="20"/>
                <w:szCs w:val="20"/>
                <w:lang w:eastAsia="en-GB"/>
              </w:rPr>
              <w:t xml:space="preserve">Throughout their </w:t>
            </w:r>
            <w:proofErr w:type="spellStart"/>
            <w:r w:rsidRPr="00957E03">
              <w:rPr>
                <w:rFonts w:ascii="Century Gothic" w:hAnsi="Century Gothic" w:cs="Arial"/>
                <w:bCs/>
                <w:color w:val="0070C0"/>
                <w:sz w:val="20"/>
                <w:szCs w:val="20"/>
                <w:lang w:eastAsia="en-GB"/>
              </w:rPr>
              <w:t>Maths</w:t>
            </w:r>
            <w:proofErr w:type="spellEnd"/>
            <w:r w:rsidRPr="00957E03">
              <w:rPr>
                <w:rFonts w:ascii="Century Gothic" w:hAnsi="Century Gothic" w:cs="Arial"/>
                <w:bCs/>
                <w:color w:val="0070C0"/>
                <w:sz w:val="20"/>
                <w:szCs w:val="20"/>
                <w:lang w:eastAsia="en-GB"/>
              </w:rPr>
              <w:t xml:space="preserve"> learning journey, our learners will develop skills in the following areas; </w:t>
            </w:r>
          </w:p>
          <w:p w14:paraId="630BE94C" w14:textId="5D83138F"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Number</w:t>
            </w:r>
            <w:r w:rsidRPr="00957E03">
              <w:rPr>
                <w:rFonts w:ascii="Century Gothic" w:hAnsi="Century Gothic" w:cs="Arial"/>
                <w:bCs/>
                <w:color w:val="0070C0"/>
                <w:sz w:val="20"/>
                <w:szCs w:val="20"/>
                <w:lang w:eastAsia="en-GB"/>
              </w:rPr>
              <w:t xml:space="preserve"> – </w:t>
            </w:r>
            <w:r w:rsidRPr="00957E03">
              <w:rPr>
                <w:rFonts w:ascii="Century Gothic" w:hAnsi="Century Gothic" w:cs="Arial"/>
                <w:color w:val="0070C0"/>
                <w:sz w:val="20"/>
                <w:szCs w:val="20"/>
                <w:lang w:eastAsia="en-GB"/>
              </w:rPr>
              <w:t>Counting forwards and backwards, addition, subtraction, multiplication, division, fractions and place value</w:t>
            </w:r>
            <w:r w:rsidR="004C476D" w:rsidRPr="00957E03">
              <w:rPr>
                <w:rFonts w:ascii="Century Gothic" w:hAnsi="Century Gothic" w:cs="Arial"/>
                <w:color w:val="0070C0"/>
                <w:sz w:val="20"/>
                <w:szCs w:val="20"/>
                <w:lang w:eastAsia="en-GB"/>
              </w:rPr>
              <w:t>, number system</w:t>
            </w:r>
            <w:r w:rsidRPr="00957E03">
              <w:rPr>
                <w:rFonts w:ascii="Century Gothic" w:hAnsi="Century Gothic" w:cs="Arial"/>
                <w:color w:val="0070C0"/>
                <w:sz w:val="20"/>
                <w:szCs w:val="20"/>
                <w:lang w:eastAsia="en-GB"/>
              </w:rPr>
              <w:t>.</w:t>
            </w:r>
          </w:p>
          <w:p w14:paraId="7992FD79" w14:textId="7AC55820" w:rsidR="00862117" w:rsidRPr="00957E03" w:rsidRDefault="00957E03" w:rsidP="00862117">
            <w:pPr>
              <w:rPr>
                <w:rFonts w:ascii="Century Gothic" w:hAnsi="Century Gothic" w:cs="Arial"/>
                <w:color w:val="0070C0"/>
                <w:sz w:val="20"/>
                <w:szCs w:val="20"/>
                <w:lang w:eastAsia="en-GB"/>
              </w:rPr>
            </w:pPr>
            <w:r>
              <w:rPr>
                <w:rFonts w:ascii="Century Gothic" w:hAnsi="Century Gothic" w:cs="Arial"/>
                <w:b/>
                <w:bCs/>
                <w:color w:val="0070C0"/>
                <w:sz w:val="20"/>
                <w:szCs w:val="20"/>
                <w:lang w:eastAsia="en-GB"/>
              </w:rPr>
              <w:t>Measure</w:t>
            </w:r>
            <w:r w:rsidR="00862117" w:rsidRPr="00957E03">
              <w:rPr>
                <w:rFonts w:ascii="Century Gothic" w:hAnsi="Century Gothic" w:cs="Arial"/>
                <w:bCs/>
                <w:color w:val="0070C0"/>
                <w:sz w:val="20"/>
                <w:szCs w:val="20"/>
                <w:lang w:eastAsia="en-GB"/>
              </w:rPr>
              <w:t xml:space="preserve"> – </w:t>
            </w:r>
            <w:r w:rsidR="00862117" w:rsidRPr="00957E03">
              <w:rPr>
                <w:rFonts w:ascii="Century Gothic" w:hAnsi="Century Gothic" w:cs="Arial"/>
                <w:color w:val="0070C0"/>
                <w:sz w:val="20"/>
                <w:szCs w:val="20"/>
                <w:lang w:eastAsia="en-GB"/>
              </w:rPr>
              <w:t>Time, money, weight, length, capacity and temperature</w:t>
            </w:r>
          </w:p>
          <w:p w14:paraId="6BFED67C" w14:textId="7E45F003"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Geometry</w:t>
            </w:r>
            <w:r w:rsidRPr="00957E03">
              <w:rPr>
                <w:rFonts w:ascii="Century Gothic" w:hAnsi="Century Gothic" w:cs="Arial"/>
                <w:bCs/>
                <w:color w:val="0070C0"/>
                <w:sz w:val="20"/>
                <w:szCs w:val="20"/>
                <w:lang w:eastAsia="en-GB"/>
              </w:rPr>
              <w:t xml:space="preserve"> – </w:t>
            </w:r>
            <w:r w:rsidR="248ED6A1" w:rsidRPr="00957E03">
              <w:rPr>
                <w:rFonts w:ascii="Century Gothic" w:hAnsi="Century Gothic" w:cs="Arial"/>
                <w:bCs/>
                <w:color w:val="0070C0"/>
                <w:sz w:val="20"/>
                <w:szCs w:val="20"/>
                <w:lang w:eastAsia="en-GB"/>
              </w:rPr>
              <w:t>P</w:t>
            </w:r>
            <w:r w:rsidRPr="00957E03">
              <w:rPr>
                <w:rFonts w:ascii="Century Gothic" w:hAnsi="Century Gothic" w:cs="Arial"/>
                <w:bCs/>
                <w:color w:val="0070C0"/>
                <w:sz w:val="20"/>
                <w:szCs w:val="20"/>
                <w:lang w:eastAsia="en-GB"/>
              </w:rPr>
              <w:t>roperties of 2D and 3D shapes including positions and directions</w:t>
            </w:r>
          </w:p>
          <w:p w14:paraId="475F7BCE" w14:textId="77777777" w:rsidR="00862117" w:rsidRPr="00957E03" w:rsidRDefault="00862117" w:rsidP="00862117">
            <w:pPr>
              <w:rPr>
                <w:rFonts w:ascii="Century Gothic" w:hAnsi="Century Gothic" w:cs="Arial"/>
                <w:color w:val="0070C0"/>
                <w:sz w:val="20"/>
                <w:szCs w:val="20"/>
                <w:lang w:eastAsia="en-GB"/>
              </w:rPr>
            </w:pPr>
            <w:r w:rsidRPr="00957E03">
              <w:rPr>
                <w:rFonts w:ascii="Century Gothic" w:hAnsi="Century Gothic" w:cs="Arial"/>
                <w:b/>
                <w:bCs/>
                <w:color w:val="0070C0"/>
                <w:sz w:val="20"/>
                <w:szCs w:val="20"/>
                <w:lang w:eastAsia="en-GB"/>
              </w:rPr>
              <w:t>Statistics</w:t>
            </w:r>
            <w:r w:rsidRPr="00957E03">
              <w:rPr>
                <w:rFonts w:ascii="Century Gothic" w:hAnsi="Century Gothic" w:cs="Arial"/>
                <w:bCs/>
                <w:color w:val="0070C0"/>
                <w:sz w:val="20"/>
                <w:szCs w:val="20"/>
                <w:lang w:eastAsia="en-GB"/>
              </w:rPr>
              <w:t xml:space="preserve"> – </w:t>
            </w:r>
            <w:r w:rsidRPr="00957E03">
              <w:rPr>
                <w:rFonts w:ascii="Century Gothic" w:hAnsi="Century Gothic" w:cs="Arial"/>
                <w:color w:val="0070C0"/>
                <w:sz w:val="20"/>
                <w:szCs w:val="20"/>
                <w:lang w:eastAsia="en-GB"/>
              </w:rPr>
              <w:t>Carrying out surveys, interpreting data and presenting data in charts and graphs</w:t>
            </w:r>
          </w:p>
          <w:p w14:paraId="7A60D302" w14:textId="2C1F03C2"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Functional Skills</w:t>
            </w:r>
            <w:r w:rsidRPr="00957E03">
              <w:rPr>
                <w:rFonts w:ascii="Century Gothic" w:hAnsi="Century Gothic" w:cs="Arial"/>
                <w:bCs/>
                <w:color w:val="0070C0"/>
                <w:sz w:val="20"/>
                <w:szCs w:val="20"/>
                <w:lang w:eastAsia="en-GB"/>
              </w:rPr>
              <w:t xml:space="preserve"> – </w:t>
            </w:r>
            <w:r w:rsidR="158F1C46" w:rsidRPr="00957E03">
              <w:rPr>
                <w:rFonts w:ascii="Century Gothic" w:hAnsi="Century Gothic" w:cs="Arial"/>
                <w:bCs/>
                <w:color w:val="0070C0"/>
                <w:sz w:val="20"/>
                <w:szCs w:val="20"/>
                <w:lang w:eastAsia="en-GB"/>
              </w:rPr>
              <w:t>P</w:t>
            </w:r>
            <w:r w:rsidRPr="00957E03">
              <w:rPr>
                <w:rFonts w:ascii="Century Gothic" w:hAnsi="Century Gothic" w:cs="Arial"/>
                <w:bCs/>
                <w:color w:val="0070C0"/>
                <w:sz w:val="20"/>
                <w:szCs w:val="20"/>
                <w:lang w:eastAsia="en-GB"/>
              </w:rPr>
              <w:t xml:space="preserve">ractical </w:t>
            </w:r>
            <w:proofErr w:type="spellStart"/>
            <w:r w:rsidR="396DF635" w:rsidRPr="00957E03">
              <w:rPr>
                <w:rFonts w:ascii="Century Gothic" w:hAnsi="Century Gothic" w:cs="Arial"/>
                <w:bCs/>
                <w:color w:val="0070C0"/>
                <w:sz w:val="20"/>
                <w:szCs w:val="20"/>
                <w:lang w:eastAsia="en-GB"/>
              </w:rPr>
              <w:t>M</w:t>
            </w:r>
            <w:r w:rsidRPr="00957E03">
              <w:rPr>
                <w:rFonts w:ascii="Century Gothic" w:hAnsi="Century Gothic" w:cs="Arial"/>
                <w:bCs/>
                <w:color w:val="0070C0"/>
                <w:sz w:val="20"/>
                <w:szCs w:val="20"/>
                <w:lang w:eastAsia="en-GB"/>
              </w:rPr>
              <w:t>aths</w:t>
            </w:r>
            <w:proofErr w:type="spellEnd"/>
            <w:r w:rsidRPr="00957E03">
              <w:rPr>
                <w:rFonts w:ascii="Century Gothic" w:hAnsi="Century Gothic" w:cs="Arial"/>
                <w:bCs/>
                <w:color w:val="0070C0"/>
                <w:sz w:val="20"/>
                <w:szCs w:val="20"/>
                <w:lang w:eastAsia="en-GB"/>
              </w:rPr>
              <w:t xml:space="preserve"> in everyday situations</w:t>
            </w:r>
            <w:r w:rsidR="0B3D783D" w:rsidRPr="00957E03">
              <w:rPr>
                <w:rFonts w:ascii="Century Gothic" w:hAnsi="Century Gothic" w:cs="Arial"/>
                <w:bCs/>
                <w:color w:val="0070C0"/>
                <w:sz w:val="20"/>
                <w:szCs w:val="20"/>
                <w:lang w:eastAsia="en-GB"/>
              </w:rPr>
              <w:t xml:space="preserve"> </w:t>
            </w:r>
            <w:r w:rsidR="004C476D" w:rsidRPr="00957E03">
              <w:rPr>
                <w:rFonts w:ascii="Century Gothic" w:hAnsi="Century Gothic" w:cs="Arial"/>
                <w:bCs/>
                <w:color w:val="0070C0"/>
                <w:sz w:val="20"/>
                <w:szCs w:val="20"/>
                <w:lang w:eastAsia="en-GB"/>
              </w:rPr>
              <w:t xml:space="preserve">throughout the curriculum. </w:t>
            </w:r>
          </w:p>
          <w:p w14:paraId="75B2CC39" w14:textId="77777777" w:rsidR="00360B71" w:rsidRPr="00957E03" w:rsidRDefault="00360B71" w:rsidP="00862117">
            <w:pPr>
              <w:rPr>
                <w:rFonts w:ascii="Century Gothic" w:hAnsi="Century Gothic" w:cs="Arial"/>
                <w:b/>
                <w:bCs/>
                <w:color w:val="0070C0"/>
                <w:sz w:val="20"/>
                <w:szCs w:val="20"/>
                <w:u w:val="single"/>
                <w:lang w:eastAsia="en-GB"/>
              </w:rPr>
            </w:pPr>
          </w:p>
          <w:p w14:paraId="45369299" w14:textId="77777777" w:rsidR="00360B71" w:rsidRPr="00957E03" w:rsidRDefault="00360B71" w:rsidP="00862117">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t>HOME LEARNING OPPORTUNITIES</w:t>
            </w:r>
          </w:p>
          <w:p w14:paraId="6105F2AB" w14:textId="195AAC89" w:rsidR="00862117" w:rsidRPr="00957E03" w:rsidRDefault="00360B71" w:rsidP="00862117">
            <w:pPr>
              <w:rPr>
                <w:rFonts w:ascii="Century Gothic" w:hAnsi="Century Gothic" w:cs="Arial"/>
                <w:color w:val="0070C0"/>
                <w:sz w:val="20"/>
                <w:szCs w:val="20"/>
                <w:lang w:eastAsia="en-GB"/>
              </w:rPr>
            </w:pPr>
            <w:r w:rsidRPr="00957E03">
              <w:rPr>
                <w:rFonts w:ascii="Century Gothic" w:hAnsi="Century Gothic" w:cs="Arial"/>
                <w:color w:val="0070C0"/>
                <w:sz w:val="20"/>
                <w:szCs w:val="20"/>
                <w:lang w:eastAsia="en-GB"/>
              </w:rPr>
              <w:t>L</w:t>
            </w:r>
            <w:r w:rsidR="00862117" w:rsidRPr="00957E03">
              <w:rPr>
                <w:rFonts w:ascii="Century Gothic" w:hAnsi="Century Gothic" w:cs="Arial"/>
                <w:color w:val="0070C0"/>
                <w:sz w:val="20"/>
                <w:szCs w:val="20"/>
                <w:lang w:eastAsia="en-GB"/>
              </w:rPr>
              <w:t>ots of</w:t>
            </w:r>
            <w:r w:rsidR="00957E03">
              <w:rPr>
                <w:rFonts w:ascii="Century Gothic" w:hAnsi="Century Gothic" w:cs="Arial"/>
                <w:bCs/>
                <w:color w:val="0070C0"/>
                <w:sz w:val="20"/>
                <w:szCs w:val="20"/>
                <w:lang w:eastAsia="en-GB"/>
              </w:rPr>
              <w:t xml:space="preserve"> </w:t>
            </w:r>
            <w:r w:rsidR="00862117" w:rsidRPr="00957E03">
              <w:rPr>
                <w:rFonts w:ascii="Century Gothic" w:hAnsi="Century Gothic" w:cs="Arial"/>
                <w:color w:val="0070C0"/>
                <w:sz w:val="20"/>
                <w:szCs w:val="20"/>
                <w:lang w:eastAsia="en-GB"/>
              </w:rPr>
              <w:t xml:space="preserve">handling money </w:t>
            </w:r>
            <w:proofErr w:type="gramStart"/>
            <w:r w:rsidR="00862117" w:rsidRPr="00957E03">
              <w:rPr>
                <w:rFonts w:ascii="Century Gothic" w:hAnsi="Century Gothic" w:cs="Arial"/>
                <w:color w:val="0070C0"/>
                <w:sz w:val="20"/>
                <w:szCs w:val="20"/>
                <w:lang w:eastAsia="en-GB"/>
              </w:rPr>
              <w:t>opportunities ,</w:t>
            </w:r>
            <w:proofErr w:type="gramEnd"/>
            <w:r w:rsidR="00862117" w:rsidRPr="00957E03">
              <w:rPr>
                <w:rFonts w:ascii="Century Gothic" w:hAnsi="Century Gothic" w:cs="Arial"/>
                <w:color w:val="0070C0"/>
                <w:sz w:val="20"/>
                <w:szCs w:val="20"/>
                <w:lang w:eastAsia="en-GB"/>
              </w:rPr>
              <w:t xml:space="preserve"> spending, budgeting</w:t>
            </w:r>
            <w:r w:rsidR="0051755C">
              <w:rPr>
                <w:rFonts w:ascii="Century Gothic" w:hAnsi="Century Gothic" w:cs="Arial"/>
                <w:color w:val="0070C0"/>
                <w:sz w:val="20"/>
                <w:szCs w:val="20"/>
                <w:lang w:eastAsia="en-GB"/>
              </w:rPr>
              <w:t>, cooking together</w:t>
            </w:r>
            <w:r w:rsidR="00862117" w:rsidRPr="00957E03">
              <w:rPr>
                <w:rFonts w:ascii="Century Gothic" w:hAnsi="Century Gothic" w:cs="Arial"/>
                <w:color w:val="0070C0"/>
                <w:sz w:val="20"/>
                <w:szCs w:val="20"/>
                <w:lang w:eastAsia="en-GB"/>
              </w:rPr>
              <w:t xml:space="preserve">  and saving pocket money, number based online and board games , wearing a watch and talking about time including days of the week, months and the seasons, reading timetables. </w:t>
            </w:r>
          </w:p>
          <w:p w14:paraId="434EE0E0" w14:textId="12824067" w:rsidR="00360B71" w:rsidRDefault="00862117" w:rsidP="0005600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 xml:space="preserve">Free online </w:t>
            </w:r>
            <w:proofErr w:type="spellStart"/>
            <w:r w:rsidR="7DF53FA8" w:rsidRPr="00957E03">
              <w:rPr>
                <w:rFonts w:ascii="Century Gothic" w:hAnsi="Century Gothic" w:cs="Arial"/>
                <w:b/>
                <w:bCs/>
                <w:color w:val="0070C0"/>
                <w:sz w:val="20"/>
                <w:szCs w:val="20"/>
                <w:lang w:eastAsia="en-GB"/>
              </w:rPr>
              <w:t>M</w:t>
            </w:r>
            <w:r w:rsidRPr="00957E03">
              <w:rPr>
                <w:rFonts w:ascii="Century Gothic" w:hAnsi="Century Gothic" w:cs="Arial"/>
                <w:b/>
                <w:bCs/>
                <w:color w:val="0070C0"/>
                <w:sz w:val="20"/>
                <w:szCs w:val="20"/>
                <w:lang w:eastAsia="en-GB"/>
              </w:rPr>
              <w:t>aths</w:t>
            </w:r>
            <w:proofErr w:type="spellEnd"/>
            <w:r w:rsidRPr="00957E03">
              <w:rPr>
                <w:rFonts w:ascii="Century Gothic" w:hAnsi="Century Gothic" w:cs="Arial"/>
                <w:b/>
                <w:bCs/>
                <w:color w:val="0070C0"/>
                <w:sz w:val="20"/>
                <w:szCs w:val="20"/>
                <w:lang w:eastAsia="en-GB"/>
              </w:rPr>
              <w:t xml:space="preserve"> </w:t>
            </w:r>
            <w:r w:rsidR="00360B71" w:rsidRPr="00957E03">
              <w:rPr>
                <w:rFonts w:ascii="Century Gothic" w:hAnsi="Century Gothic" w:cs="Arial"/>
                <w:b/>
                <w:bCs/>
                <w:color w:val="0070C0"/>
                <w:sz w:val="20"/>
                <w:szCs w:val="20"/>
                <w:lang w:eastAsia="en-GB"/>
              </w:rPr>
              <w:t>games</w:t>
            </w:r>
            <w:r w:rsidR="00360B71" w:rsidRPr="00957E03">
              <w:rPr>
                <w:rFonts w:ascii="Century Gothic" w:hAnsi="Century Gothic" w:cs="Arial"/>
                <w:bCs/>
                <w:color w:val="0070C0"/>
                <w:sz w:val="20"/>
                <w:szCs w:val="20"/>
                <w:lang w:eastAsia="en-GB"/>
              </w:rPr>
              <w:t xml:space="preserve"> -</w:t>
            </w:r>
            <w:r w:rsidRPr="00957E03">
              <w:rPr>
                <w:rFonts w:ascii="Century Gothic" w:hAnsi="Century Gothic" w:cs="Arial"/>
                <w:bCs/>
                <w:color w:val="0070C0"/>
                <w:sz w:val="20"/>
                <w:szCs w:val="20"/>
                <w:lang w:eastAsia="en-GB"/>
              </w:rPr>
              <w:t xml:space="preserve"> </w:t>
            </w:r>
            <w:r w:rsidR="00056007" w:rsidRPr="00957E03">
              <w:rPr>
                <w:rFonts w:ascii="Century Gothic" w:hAnsi="Century Gothic" w:cs="Arial"/>
                <w:bCs/>
                <w:color w:val="0070C0"/>
                <w:sz w:val="20"/>
                <w:szCs w:val="20"/>
                <w:lang w:eastAsia="en-GB"/>
              </w:rPr>
              <w:t xml:space="preserve">Top Marks, Oxford Owl, </w:t>
            </w:r>
            <w:r w:rsidR="00360B71" w:rsidRPr="00957E03">
              <w:rPr>
                <w:rFonts w:ascii="Century Gothic" w:hAnsi="Century Gothic" w:cs="Arial"/>
                <w:bCs/>
                <w:color w:val="0070C0"/>
                <w:sz w:val="20"/>
                <w:szCs w:val="20"/>
                <w:lang w:eastAsia="en-GB"/>
              </w:rPr>
              <w:t>and Oak</w:t>
            </w:r>
            <w:r w:rsidR="00056007" w:rsidRPr="00957E03">
              <w:rPr>
                <w:rFonts w:ascii="Century Gothic" w:hAnsi="Century Gothic" w:cs="Arial"/>
                <w:bCs/>
                <w:color w:val="0070C0"/>
                <w:sz w:val="20"/>
                <w:szCs w:val="20"/>
                <w:lang w:eastAsia="en-GB"/>
              </w:rPr>
              <w:t xml:space="preserve"> National Academy. </w:t>
            </w:r>
          </w:p>
          <w:p w14:paraId="29ED6272" w14:textId="77777777" w:rsidR="00CD0A35" w:rsidRPr="00957E03" w:rsidRDefault="00CD0A35" w:rsidP="00056007">
            <w:pPr>
              <w:rPr>
                <w:rFonts w:ascii="Century Gothic" w:hAnsi="Century Gothic" w:cs="Arial"/>
                <w:bCs/>
                <w:color w:val="0070C0"/>
                <w:sz w:val="20"/>
                <w:szCs w:val="20"/>
                <w:lang w:eastAsia="en-GB"/>
              </w:rPr>
            </w:pPr>
          </w:p>
          <w:p w14:paraId="3CCC6EA7" w14:textId="77777777" w:rsidR="00360B71" w:rsidRPr="00957E03" w:rsidRDefault="00360B71" w:rsidP="00056007">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lastRenderedPageBreak/>
              <w:t xml:space="preserve">Homework </w:t>
            </w:r>
          </w:p>
          <w:p w14:paraId="36C57B28" w14:textId="2CCC830E" w:rsidR="00862117" w:rsidRPr="00957E03" w:rsidRDefault="00360B71" w:rsidP="00056007">
            <w:pPr>
              <w:rPr>
                <w:rFonts w:ascii="Century Gothic" w:hAnsi="Century Gothic" w:cs="Arial"/>
                <w:b/>
                <w:bCs/>
                <w:color w:val="0070C0"/>
                <w:sz w:val="20"/>
                <w:szCs w:val="20"/>
                <w:lang w:eastAsia="en-GB"/>
              </w:rPr>
            </w:pPr>
            <w:r w:rsidRPr="00957E03">
              <w:rPr>
                <w:rFonts w:ascii="Century Gothic" w:hAnsi="Century Gothic" w:cs="Arial"/>
                <w:bCs/>
                <w:color w:val="0070C0"/>
                <w:sz w:val="20"/>
                <w:szCs w:val="20"/>
                <w:lang w:eastAsia="en-GB"/>
              </w:rPr>
              <w:t>We</w:t>
            </w:r>
            <w:r w:rsidR="004C476D" w:rsidRPr="00957E03">
              <w:rPr>
                <w:rFonts w:ascii="Century Gothic" w:hAnsi="Century Gothic" w:cs="Arial"/>
                <w:bCs/>
                <w:color w:val="0070C0"/>
                <w:sz w:val="20"/>
                <w:szCs w:val="20"/>
                <w:lang w:eastAsia="en-GB"/>
              </w:rPr>
              <w:t xml:space="preserve"> believe that the purpose of homework is to allow our learners to further their learning in a creative and explorative way. Homework will be set every Friday and will be due the following Friday, it will be a </w:t>
            </w:r>
            <w:r w:rsidR="00056007" w:rsidRPr="00957E03">
              <w:rPr>
                <w:rFonts w:ascii="Century Gothic" w:hAnsi="Century Gothic" w:cs="Arial"/>
                <w:bCs/>
                <w:color w:val="0070C0"/>
                <w:sz w:val="20"/>
                <w:szCs w:val="20"/>
                <w:lang w:eastAsia="en-GB"/>
              </w:rPr>
              <w:t>practical</w:t>
            </w:r>
            <w:r w:rsidR="004C476D" w:rsidRPr="00957E03">
              <w:rPr>
                <w:rFonts w:ascii="Century Gothic" w:hAnsi="Century Gothic" w:cs="Arial"/>
                <w:bCs/>
                <w:color w:val="0070C0"/>
                <w:sz w:val="20"/>
                <w:szCs w:val="20"/>
                <w:lang w:eastAsia="en-GB"/>
              </w:rPr>
              <w:t xml:space="preserve"> activity that will allow them to consolidate their learning from that week. If your child is finding it tricky to complete their homework, please do get in touch as we can support them with their homework at school.</w:t>
            </w:r>
          </w:p>
        </w:tc>
      </w:tr>
      <w:tr w:rsidR="00AB2264" w:rsidRPr="00AB2264" w14:paraId="00A451A9" w14:textId="77777777" w:rsidTr="2ACEE057">
        <w:tc>
          <w:tcPr>
            <w:tcW w:w="1840" w:type="dxa"/>
            <w:shd w:val="clear" w:color="auto" w:fill="D9D9D9" w:themeFill="background1" w:themeFillShade="D9"/>
          </w:tcPr>
          <w:p w14:paraId="41B98B58" w14:textId="70C64DD8"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 xml:space="preserve">Functional </w:t>
            </w:r>
            <w:r w:rsidR="00D224CD" w:rsidRPr="00957E03">
              <w:rPr>
                <w:rFonts w:ascii="Century Gothic" w:hAnsi="Century Gothic" w:cs="Arial"/>
                <w:b/>
                <w:color w:val="0070C0"/>
                <w:sz w:val="20"/>
                <w:szCs w:val="20"/>
              </w:rPr>
              <w:t>Literacy</w:t>
            </w:r>
          </w:p>
          <w:p w14:paraId="60061E4C"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6"/>
            <w:shd w:val="clear" w:color="auto" w:fill="FFFFFF" w:themeFill="background1"/>
          </w:tcPr>
          <w:p w14:paraId="3D81736A" w14:textId="41D95501" w:rsidR="00862117" w:rsidRPr="00957E03" w:rsidRDefault="00056007" w:rsidP="00862117">
            <w:pPr>
              <w:rPr>
                <w:rFonts w:ascii="Century Gothic" w:hAnsi="Century Gothic" w:cs="Arial"/>
                <w:color w:val="0070C0"/>
                <w:sz w:val="20"/>
                <w:szCs w:val="20"/>
              </w:rPr>
            </w:pPr>
            <w:r w:rsidRPr="00957E03">
              <w:rPr>
                <w:rFonts w:ascii="Century Gothic" w:hAnsi="Century Gothic" w:cs="Arial"/>
                <w:color w:val="0070C0"/>
                <w:sz w:val="20"/>
                <w:szCs w:val="20"/>
              </w:rPr>
              <w:t>A</w:t>
            </w:r>
            <w:r w:rsidR="00360B71" w:rsidRPr="00957E03">
              <w:rPr>
                <w:rFonts w:ascii="Century Gothic" w:hAnsi="Century Gothic" w:cs="Arial"/>
                <w:color w:val="0070C0"/>
                <w:sz w:val="20"/>
                <w:szCs w:val="20"/>
              </w:rPr>
              <w:t>s part of their Literacy learning journey, our l</w:t>
            </w:r>
            <w:r w:rsidRPr="00957E03">
              <w:rPr>
                <w:rFonts w:ascii="Century Gothic" w:hAnsi="Century Gothic" w:cs="Arial"/>
                <w:color w:val="0070C0"/>
                <w:sz w:val="20"/>
                <w:szCs w:val="20"/>
              </w:rPr>
              <w:t>earners develop their</w:t>
            </w:r>
            <w:r w:rsidR="00360B71" w:rsidRPr="00957E03">
              <w:rPr>
                <w:rFonts w:ascii="Century Gothic" w:hAnsi="Century Gothic" w:cs="Arial"/>
                <w:color w:val="0070C0"/>
                <w:sz w:val="20"/>
                <w:szCs w:val="20"/>
              </w:rPr>
              <w:t xml:space="preserve"> reading, writing and spoken language skills. </w:t>
            </w:r>
            <w:r w:rsidRPr="00957E03">
              <w:rPr>
                <w:rFonts w:ascii="Century Gothic" w:hAnsi="Century Gothic" w:cs="Arial"/>
                <w:color w:val="0070C0"/>
                <w:sz w:val="20"/>
                <w:szCs w:val="20"/>
              </w:rPr>
              <w:t>Our Learners will be exposed to a wide variety of text</w:t>
            </w:r>
            <w:r w:rsidR="00360B71" w:rsidRPr="00957E03">
              <w:rPr>
                <w:rFonts w:ascii="Century Gothic" w:hAnsi="Century Gothic" w:cs="Arial"/>
                <w:color w:val="0070C0"/>
                <w:sz w:val="20"/>
                <w:szCs w:val="20"/>
              </w:rPr>
              <w:t xml:space="preserve">s such as; </w:t>
            </w:r>
            <w:r w:rsidRPr="00957E03">
              <w:rPr>
                <w:rFonts w:ascii="Century Gothic" w:hAnsi="Century Gothic" w:cs="Arial"/>
                <w:color w:val="0070C0"/>
                <w:sz w:val="20"/>
                <w:szCs w:val="20"/>
              </w:rPr>
              <w:t>Stories, Poetry, Non-fiction and Plays (including Shakespeare). These texts will be used as ‘vessels’</w:t>
            </w:r>
            <w:r w:rsidR="00360B71" w:rsidRPr="00957E03">
              <w:rPr>
                <w:rFonts w:ascii="Century Gothic" w:hAnsi="Century Gothic" w:cs="Arial"/>
                <w:color w:val="0070C0"/>
                <w:sz w:val="20"/>
                <w:szCs w:val="20"/>
              </w:rPr>
              <w:t xml:space="preserve"> to enable our l</w:t>
            </w:r>
            <w:r w:rsidRPr="00957E03">
              <w:rPr>
                <w:rFonts w:ascii="Century Gothic" w:hAnsi="Century Gothic" w:cs="Arial"/>
                <w:color w:val="0070C0"/>
                <w:sz w:val="20"/>
                <w:szCs w:val="20"/>
              </w:rPr>
              <w:t>e</w:t>
            </w:r>
            <w:r w:rsidR="00957E03" w:rsidRPr="00957E03">
              <w:rPr>
                <w:rFonts w:ascii="Century Gothic" w:hAnsi="Century Gothic" w:cs="Arial"/>
                <w:color w:val="0070C0"/>
                <w:sz w:val="20"/>
                <w:szCs w:val="20"/>
              </w:rPr>
              <w:t>arners to access a</w:t>
            </w:r>
            <w:r w:rsidR="0073714F" w:rsidRPr="00957E03">
              <w:rPr>
                <w:rFonts w:ascii="Century Gothic" w:hAnsi="Century Gothic" w:cs="Arial"/>
                <w:color w:val="0070C0"/>
                <w:sz w:val="20"/>
                <w:szCs w:val="20"/>
              </w:rPr>
              <w:t xml:space="preserve"> modified </w:t>
            </w:r>
            <w:r w:rsidR="00957E03" w:rsidRPr="00957E03">
              <w:rPr>
                <w:rFonts w:ascii="Century Gothic" w:hAnsi="Century Gothic" w:cs="Arial"/>
                <w:color w:val="0070C0"/>
                <w:sz w:val="20"/>
                <w:szCs w:val="20"/>
              </w:rPr>
              <w:t xml:space="preserve">and </w:t>
            </w:r>
            <w:proofErr w:type="spellStart"/>
            <w:r w:rsidR="00957E03" w:rsidRPr="00957E03">
              <w:rPr>
                <w:rFonts w:ascii="Century Gothic" w:hAnsi="Century Gothic" w:cs="Arial"/>
                <w:color w:val="0070C0"/>
                <w:sz w:val="20"/>
                <w:szCs w:val="20"/>
              </w:rPr>
              <w:t>individualised</w:t>
            </w:r>
            <w:proofErr w:type="spellEnd"/>
            <w:r w:rsidRPr="00957E03">
              <w:rPr>
                <w:rFonts w:ascii="Century Gothic" w:hAnsi="Century Gothic" w:cs="Arial"/>
                <w:color w:val="0070C0"/>
                <w:sz w:val="20"/>
                <w:szCs w:val="20"/>
              </w:rPr>
              <w:t xml:space="preserve"> National Curriculum.</w:t>
            </w:r>
            <w:r w:rsidR="00360B71" w:rsidRPr="00957E03">
              <w:rPr>
                <w:rFonts w:ascii="Century Gothic" w:hAnsi="Century Gothic" w:cs="Arial"/>
                <w:color w:val="0070C0"/>
                <w:sz w:val="20"/>
                <w:szCs w:val="20"/>
              </w:rPr>
              <w:t xml:space="preserve"> A further aspect of their Literacy learning journey, will be explicit lessons dedicated to the teaching of spelling, punctuation and grammar. This will enable our learners to develop their skills in these areas, which they can then use throughout the rest of their learning journey.  </w:t>
            </w:r>
            <w:r w:rsidRPr="00957E03">
              <w:rPr>
                <w:rFonts w:ascii="Century Gothic" w:hAnsi="Century Gothic" w:cs="Arial"/>
                <w:color w:val="0070C0"/>
                <w:sz w:val="20"/>
                <w:szCs w:val="20"/>
              </w:rPr>
              <w:t xml:space="preserve"> </w:t>
            </w:r>
            <w:r w:rsidR="004C476D" w:rsidRPr="00957E03">
              <w:rPr>
                <w:rFonts w:ascii="Century Gothic" w:hAnsi="Century Gothic" w:cs="Arial"/>
                <w:color w:val="0070C0"/>
                <w:sz w:val="20"/>
                <w:szCs w:val="20"/>
              </w:rPr>
              <w:t xml:space="preserve"> </w:t>
            </w:r>
          </w:p>
          <w:p w14:paraId="0692E355" w14:textId="77777777" w:rsidR="00360B71" w:rsidRPr="00957E03" w:rsidRDefault="00360B71" w:rsidP="00D224CD">
            <w:pPr>
              <w:rPr>
                <w:rFonts w:ascii="Century Gothic" w:hAnsi="Century Gothic" w:cs="Arial"/>
                <w:bCs/>
                <w:color w:val="0070C0"/>
                <w:sz w:val="20"/>
                <w:szCs w:val="20"/>
                <w:u w:val="single"/>
              </w:rPr>
            </w:pPr>
          </w:p>
          <w:p w14:paraId="10A2D830" w14:textId="77777777" w:rsidR="00360B71" w:rsidRPr="00957E03" w:rsidRDefault="00862117" w:rsidP="00D224CD">
            <w:pPr>
              <w:rPr>
                <w:rFonts w:ascii="Century Gothic" w:hAnsi="Century Gothic" w:cs="Arial"/>
                <w:b/>
                <w:bCs/>
                <w:color w:val="0070C0"/>
                <w:sz w:val="20"/>
                <w:szCs w:val="20"/>
              </w:rPr>
            </w:pPr>
            <w:r w:rsidRPr="00957E03">
              <w:rPr>
                <w:rFonts w:ascii="Century Gothic" w:hAnsi="Century Gothic" w:cs="Arial"/>
                <w:b/>
                <w:bCs/>
                <w:color w:val="0070C0"/>
                <w:sz w:val="20"/>
                <w:szCs w:val="20"/>
                <w:u w:val="single"/>
              </w:rPr>
              <w:t xml:space="preserve">HOME LEARNING OPPORTUNITIES </w:t>
            </w:r>
          </w:p>
          <w:p w14:paraId="50F540C1" w14:textId="737CAA6C"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Speaking</w:t>
            </w:r>
            <w:r w:rsidRPr="00957E03">
              <w:rPr>
                <w:rFonts w:ascii="Century Gothic" w:hAnsi="Century Gothic" w:cs="Arial"/>
                <w:bCs/>
                <w:color w:val="0070C0"/>
                <w:sz w:val="20"/>
                <w:szCs w:val="20"/>
              </w:rPr>
              <w:t xml:space="preserve"> – answer the phone at home. </w:t>
            </w:r>
            <w:proofErr w:type="spellStart"/>
            <w:r w:rsidRPr="00957E03">
              <w:rPr>
                <w:rFonts w:ascii="Century Gothic" w:hAnsi="Century Gothic" w:cs="Arial"/>
                <w:bCs/>
                <w:color w:val="0070C0"/>
                <w:sz w:val="20"/>
                <w:szCs w:val="20"/>
              </w:rPr>
              <w:t>Practise</w:t>
            </w:r>
            <w:proofErr w:type="spellEnd"/>
            <w:r w:rsidRPr="00957E03">
              <w:rPr>
                <w:rFonts w:ascii="Century Gothic" w:hAnsi="Century Gothic" w:cs="Arial"/>
                <w:bCs/>
                <w:color w:val="0070C0"/>
                <w:sz w:val="20"/>
                <w:szCs w:val="20"/>
              </w:rPr>
              <w:t xml:space="preserve"> speaking on the phone by ordering a take-away or booking an appointment. </w:t>
            </w:r>
          </w:p>
          <w:p w14:paraId="0E3D09E0" w14:textId="64C6963E"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Listening</w:t>
            </w:r>
            <w:r w:rsidRPr="00957E03">
              <w:rPr>
                <w:rFonts w:ascii="Century Gothic" w:hAnsi="Century Gothic" w:cs="Arial"/>
                <w:bCs/>
                <w:color w:val="0070C0"/>
                <w:sz w:val="20"/>
                <w:szCs w:val="20"/>
              </w:rPr>
              <w:t xml:space="preserve"> – Listen to the news</w:t>
            </w:r>
            <w:r w:rsidR="0051755C">
              <w:rPr>
                <w:rFonts w:ascii="Century Gothic" w:hAnsi="Century Gothic" w:cs="Arial"/>
                <w:bCs/>
                <w:color w:val="0070C0"/>
                <w:sz w:val="20"/>
                <w:szCs w:val="20"/>
              </w:rPr>
              <w:t xml:space="preserve"> (</w:t>
            </w:r>
            <w:proofErr w:type="spellStart"/>
            <w:r w:rsidR="0051755C">
              <w:rPr>
                <w:rFonts w:ascii="Century Gothic" w:hAnsi="Century Gothic" w:cs="Arial"/>
                <w:bCs/>
                <w:color w:val="0070C0"/>
                <w:sz w:val="20"/>
                <w:szCs w:val="20"/>
              </w:rPr>
              <w:t>Newsround</w:t>
            </w:r>
            <w:proofErr w:type="spellEnd"/>
            <w:r w:rsidR="0051755C">
              <w:rPr>
                <w:rFonts w:ascii="Century Gothic" w:hAnsi="Century Gothic" w:cs="Arial"/>
                <w:bCs/>
                <w:color w:val="0070C0"/>
                <w:sz w:val="20"/>
                <w:szCs w:val="20"/>
              </w:rPr>
              <w:t>)</w:t>
            </w:r>
            <w:r w:rsidRPr="00957E03">
              <w:rPr>
                <w:rFonts w:ascii="Century Gothic" w:hAnsi="Century Gothic" w:cs="Arial"/>
                <w:bCs/>
                <w:color w:val="0070C0"/>
                <w:sz w:val="20"/>
                <w:szCs w:val="20"/>
              </w:rPr>
              <w:t xml:space="preserve"> </w:t>
            </w:r>
            <w:r w:rsidR="00360B71" w:rsidRPr="00957E03">
              <w:rPr>
                <w:rFonts w:ascii="Century Gothic" w:hAnsi="Century Gothic" w:cs="Arial"/>
                <w:bCs/>
                <w:color w:val="0070C0"/>
                <w:sz w:val="20"/>
                <w:szCs w:val="20"/>
              </w:rPr>
              <w:t>on either the radio or the TV; a</w:t>
            </w:r>
            <w:r w:rsidRPr="00957E03">
              <w:rPr>
                <w:rFonts w:ascii="Century Gothic" w:hAnsi="Century Gothic" w:cs="Arial"/>
                <w:bCs/>
                <w:color w:val="0070C0"/>
                <w:sz w:val="20"/>
                <w:szCs w:val="20"/>
              </w:rPr>
              <w:t>sk questions after listening to gauge their understanding.</w:t>
            </w:r>
          </w:p>
          <w:p w14:paraId="4E7FB80A" w14:textId="44A80C45"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Reading</w:t>
            </w:r>
            <w:r w:rsidRPr="00957E03">
              <w:rPr>
                <w:rFonts w:ascii="Century Gothic" w:hAnsi="Century Gothic" w:cs="Arial"/>
                <w:bCs/>
                <w:color w:val="0070C0"/>
                <w:sz w:val="20"/>
                <w:szCs w:val="20"/>
              </w:rPr>
              <w:t xml:space="preserve"> – Support with reading food labels. timetables, road signs, instructions. </w:t>
            </w:r>
          </w:p>
          <w:p w14:paraId="39A2DB27" w14:textId="56B08F8B" w:rsidR="00D224CD"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Writing</w:t>
            </w:r>
            <w:r w:rsidRPr="00957E03">
              <w:rPr>
                <w:rFonts w:ascii="Century Gothic" w:hAnsi="Century Gothic" w:cs="Arial"/>
                <w:bCs/>
                <w:color w:val="0070C0"/>
                <w:sz w:val="20"/>
                <w:szCs w:val="20"/>
              </w:rPr>
              <w:t xml:space="preserve"> – Encourage writing thank you notes, postcards, keeping a diary.  </w:t>
            </w:r>
          </w:p>
          <w:p w14:paraId="37BE3F0F" w14:textId="77777777" w:rsidR="00D224CD" w:rsidRPr="00957E03" w:rsidRDefault="00D224CD" w:rsidP="00D224CD">
            <w:pPr>
              <w:rPr>
                <w:rFonts w:ascii="Century Gothic" w:hAnsi="Century Gothic" w:cs="Arial"/>
                <w:bCs/>
                <w:color w:val="0070C0"/>
                <w:sz w:val="20"/>
                <w:szCs w:val="20"/>
                <w:u w:val="single"/>
              </w:rPr>
            </w:pPr>
          </w:p>
          <w:p w14:paraId="26DCB19D" w14:textId="77777777" w:rsidR="00360B71" w:rsidRPr="00957E03" w:rsidRDefault="00360B71" w:rsidP="00360B71">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t xml:space="preserve">Homework </w:t>
            </w:r>
          </w:p>
          <w:p w14:paraId="4D6B9B48" w14:textId="71CABC15" w:rsidR="00862117" w:rsidRPr="00957E03" w:rsidRDefault="00360B71" w:rsidP="00360B71">
            <w:pPr>
              <w:rPr>
                <w:rFonts w:ascii="Century Gothic" w:hAnsi="Century Gothic" w:cs="Arial"/>
                <w:bCs/>
                <w:color w:val="0070C0"/>
                <w:sz w:val="20"/>
                <w:szCs w:val="20"/>
                <w:u w:val="single"/>
              </w:rPr>
            </w:pPr>
            <w:r w:rsidRPr="00957E03">
              <w:rPr>
                <w:rFonts w:ascii="Century Gothic" w:hAnsi="Century Gothic" w:cs="Arial"/>
                <w:bCs/>
                <w:color w:val="0070C0"/>
                <w:sz w:val="20"/>
                <w:szCs w:val="20"/>
                <w:lang w:eastAsia="en-GB"/>
              </w:rPr>
              <w:t xml:space="preserve">We believe that the purpose of homework is to allow our learners to further their learning in a creative and explorative way. Homework will be set every Friday and will be due the following Friday, it will be a </w:t>
            </w:r>
            <w:r w:rsidR="000F62A5" w:rsidRPr="00957E03">
              <w:rPr>
                <w:rFonts w:ascii="Century Gothic" w:hAnsi="Century Gothic" w:cs="Arial"/>
                <w:bCs/>
                <w:color w:val="0070C0"/>
                <w:sz w:val="20"/>
                <w:szCs w:val="20"/>
                <w:lang w:eastAsia="en-GB"/>
              </w:rPr>
              <w:t>written task</w:t>
            </w:r>
            <w:r w:rsidRPr="00957E03">
              <w:rPr>
                <w:rFonts w:ascii="Century Gothic" w:hAnsi="Century Gothic" w:cs="Arial"/>
                <w:bCs/>
                <w:color w:val="0070C0"/>
                <w:sz w:val="20"/>
                <w:szCs w:val="20"/>
                <w:lang w:eastAsia="en-GB"/>
              </w:rPr>
              <w:t xml:space="preserve"> that will allow them to consolidate their learning from that week. If your child is finding it tricky to complete their homework, please do get in touch as we can support them with their homework at school.</w:t>
            </w:r>
          </w:p>
        </w:tc>
      </w:tr>
      <w:tr w:rsidR="00AB2264" w:rsidRPr="00AB2264" w14:paraId="1B666C4D" w14:textId="77777777" w:rsidTr="2ACEE057">
        <w:trPr>
          <w:trHeight w:val="514"/>
        </w:trPr>
        <w:tc>
          <w:tcPr>
            <w:tcW w:w="1840" w:type="dxa"/>
            <w:shd w:val="clear" w:color="auto" w:fill="D9D9D9" w:themeFill="background1" w:themeFillShade="D9"/>
          </w:tcPr>
          <w:p w14:paraId="477C4AFF"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Computing</w:t>
            </w:r>
          </w:p>
          <w:p w14:paraId="44EAFD9C"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6"/>
            <w:shd w:val="clear" w:color="auto" w:fill="FFFFFF" w:themeFill="background1"/>
          </w:tcPr>
          <w:p w14:paraId="390EE09F" w14:textId="0D99BA0C" w:rsidR="20AF4C0B" w:rsidRPr="00957E03" w:rsidRDefault="000F62A5" w:rsidP="4D83F066">
            <w:pPr>
              <w:pStyle w:val="NormalWeb"/>
              <w:spacing w:before="0" w:beforeAutospacing="0" w:after="0" w:afterAutospacing="0"/>
              <w:rPr>
                <w:rFonts w:ascii="Century Gothic" w:hAnsi="Century Gothic"/>
              </w:rPr>
            </w:pPr>
            <w:r w:rsidRPr="00957E03">
              <w:rPr>
                <w:rFonts w:ascii="Century Gothic" w:hAnsi="Century Gothic" w:cs="Arial"/>
                <w:bCs/>
                <w:color w:val="0070C0"/>
                <w:sz w:val="20"/>
                <w:szCs w:val="20"/>
              </w:rPr>
              <w:t xml:space="preserve">Within the Secondary Department, we deliver the Computing Curriculum throughout all subjects. This allows our learners to have many opportunities to engage with technology in a meaningful way, which will allow them to develop their functional ICT skills.   </w:t>
            </w:r>
          </w:p>
          <w:p w14:paraId="60CFC77C" w14:textId="4F88644A" w:rsidR="000F62A5" w:rsidRDefault="00E60A83" w:rsidP="00E60A83">
            <w:pPr>
              <w:pStyle w:val="NormalWeb"/>
              <w:spacing w:before="0" w:beforeAutospacing="0" w:after="0" w:afterAutospacing="0"/>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 xml:space="preserve">HOME RESOURCES </w:t>
            </w:r>
          </w:p>
          <w:p w14:paraId="6BEAA3D0" w14:textId="1B9F16E8" w:rsidR="00CD0A35" w:rsidRDefault="00CD0A35" w:rsidP="00CD0A35">
            <w:pPr>
              <w:pStyle w:val="NormalWeb"/>
              <w:spacing w:before="0" w:beforeAutospacing="0" w:after="0" w:afterAutospacing="0"/>
              <w:rPr>
                <w:rFonts w:ascii="Century Gothic" w:hAnsi="Century Gothic" w:cs="Arial"/>
                <w:color w:val="0070C0"/>
                <w:sz w:val="20"/>
                <w:szCs w:val="20"/>
              </w:rPr>
            </w:pPr>
            <w:r w:rsidRPr="00CD0A35">
              <w:rPr>
                <w:rFonts w:ascii="Century Gothic" w:hAnsi="Century Gothic" w:cs="Arial"/>
                <w:color w:val="0070C0"/>
                <w:sz w:val="20"/>
                <w:szCs w:val="20"/>
              </w:rPr>
              <w:t>Touch Typing Practise – BBC Dance Mat</w:t>
            </w:r>
          </w:p>
          <w:p w14:paraId="413E78C1" w14:textId="7DDD7C64" w:rsidR="00CD0A35" w:rsidRDefault="0053037D" w:rsidP="00CD0A35">
            <w:pPr>
              <w:pStyle w:val="NormalWeb"/>
              <w:spacing w:before="0" w:beforeAutospacing="0" w:after="0" w:afterAutospacing="0"/>
              <w:rPr>
                <w:rFonts w:ascii="Century Gothic" w:hAnsi="Century Gothic" w:cs="Arial"/>
                <w:color w:val="0070C0"/>
                <w:sz w:val="20"/>
                <w:szCs w:val="20"/>
              </w:rPr>
            </w:pPr>
            <w:bookmarkStart w:id="0" w:name="_GoBack"/>
            <w:r>
              <w:rPr>
                <w:rFonts w:ascii="Century Gothic" w:hAnsi="Century Gothic" w:cs="Arial"/>
                <w:color w:val="0070C0"/>
                <w:sz w:val="20"/>
                <w:szCs w:val="20"/>
              </w:rPr>
              <w:t xml:space="preserve">Microsoft </w:t>
            </w:r>
            <w:proofErr w:type="spellStart"/>
            <w:r>
              <w:rPr>
                <w:rFonts w:ascii="Century Gothic" w:hAnsi="Century Gothic" w:cs="Arial"/>
                <w:color w:val="0070C0"/>
                <w:sz w:val="20"/>
                <w:szCs w:val="20"/>
              </w:rPr>
              <w:t>Powerpoint</w:t>
            </w:r>
            <w:proofErr w:type="spellEnd"/>
            <w:r>
              <w:rPr>
                <w:rFonts w:ascii="Century Gothic" w:hAnsi="Century Gothic" w:cs="Arial"/>
                <w:color w:val="0070C0"/>
                <w:sz w:val="20"/>
                <w:szCs w:val="20"/>
              </w:rPr>
              <w:t xml:space="preserve"> – make</w:t>
            </w:r>
            <w:r w:rsidR="00CD0A35">
              <w:rPr>
                <w:rFonts w:ascii="Century Gothic" w:hAnsi="Century Gothic" w:cs="Arial"/>
                <w:color w:val="0070C0"/>
                <w:sz w:val="20"/>
                <w:szCs w:val="20"/>
              </w:rPr>
              <w:t xml:space="preserve"> </w:t>
            </w:r>
            <w:proofErr w:type="spellStart"/>
            <w:r w:rsidR="00CD0A35">
              <w:rPr>
                <w:rFonts w:ascii="Century Gothic" w:hAnsi="Century Gothic" w:cs="Arial"/>
                <w:color w:val="0070C0"/>
                <w:sz w:val="20"/>
                <w:szCs w:val="20"/>
              </w:rPr>
              <w:t>Powerpoints</w:t>
            </w:r>
            <w:proofErr w:type="spellEnd"/>
            <w:r w:rsidR="00CD0A35">
              <w:rPr>
                <w:rFonts w:ascii="Century Gothic" w:hAnsi="Century Gothic" w:cs="Arial"/>
                <w:color w:val="0070C0"/>
                <w:sz w:val="20"/>
                <w:szCs w:val="20"/>
              </w:rPr>
              <w:t xml:space="preserve"> on ar</w:t>
            </w:r>
            <w:r w:rsidR="009C574F">
              <w:rPr>
                <w:rFonts w:ascii="Century Gothic" w:hAnsi="Century Gothic" w:cs="Arial"/>
                <w:color w:val="0070C0"/>
                <w:sz w:val="20"/>
                <w:szCs w:val="20"/>
              </w:rPr>
              <w:t>ea</w:t>
            </w:r>
            <w:r>
              <w:rPr>
                <w:rFonts w:ascii="Century Gothic" w:hAnsi="Century Gothic" w:cs="Arial"/>
                <w:color w:val="0070C0"/>
                <w:sz w:val="20"/>
                <w:szCs w:val="20"/>
              </w:rPr>
              <w:t>s of interest and then present</w:t>
            </w:r>
            <w:r w:rsidR="009C574F">
              <w:rPr>
                <w:rFonts w:ascii="Century Gothic" w:hAnsi="Century Gothic" w:cs="Arial"/>
                <w:color w:val="0070C0"/>
                <w:sz w:val="20"/>
                <w:szCs w:val="20"/>
              </w:rPr>
              <w:t xml:space="preserve"> them </w:t>
            </w:r>
            <w:r w:rsidR="00CD0A35">
              <w:rPr>
                <w:rFonts w:ascii="Century Gothic" w:hAnsi="Century Gothic" w:cs="Arial"/>
                <w:color w:val="0070C0"/>
                <w:sz w:val="20"/>
                <w:szCs w:val="20"/>
              </w:rPr>
              <w:t>to family.</w:t>
            </w:r>
          </w:p>
          <w:bookmarkEnd w:id="0"/>
          <w:p w14:paraId="60CA1BC7" w14:textId="318E4E52" w:rsidR="00CD0A35" w:rsidRPr="00CD0A35" w:rsidRDefault="00CD0A35" w:rsidP="00CD0A35">
            <w:pPr>
              <w:pStyle w:val="NormalWeb"/>
              <w:spacing w:before="0" w:beforeAutospacing="0" w:after="0" w:afterAutospacing="0"/>
              <w:rPr>
                <w:rFonts w:ascii="Century Gothic" w:hAnsi="Century Gothic" w:cs="Arial"/>
                <w:color w:val="0070C0"/>
                <w:sz w:val="20"/>
                <w:szCs w:val="20"/>
              </w:rPr>
            </w:pPr>
            <w:r>
              <w:rPr>
                <w:rFonts w:ascii="Century Gothic" w:hAnsi="Century Gothic" w:cs="Arial"/>
                <w:color w:val="0070C0"/>
                <w:sz w:val="20"/>
                <w:szCs w:val="20"/>
              </w:rPr>
              <w:t>With support and guidance research ‘Our World’ topics and then share research with teacher.</w:t>
            </w:r>
          </w:p>
          <w:p w14:paraId="5C4251A1" w14:textId="0B143274" w:rsidR="000F62A5" w:rsidRPr="00957E03" w:rsidRDefault="00E60A83" w:rsidP="000F62A5">
            <w:pPr>
              <w:pStyle w:val="NormalWeb"/>
              <w:spacing w:before="0" w:beforeAutospacing="0" w:after="0" w:afterAutospacing="0"/>
              <w:rPr>
                <w:rFonts w:ascii="Century Gothic" w:hAnsi="Century Gothic" w:cs="Arial"/>
                <w:color w:val="0070C0"/>
                <w:sz w:val="20"/>
                <w:szCs w:val="20"/>
              </w:rPr>
            </w:pPr>
            <w:r w:rsidRPr="00957E03">
              <w:rPr>
                <w:rFonts w:ascii="Century Gothic" w:hAnsi="Century Gothic" w:cs="Arial"/>
                <w:color w:val="0070C0"/>
                <w:sz w:val="20"/>
                <w:szCs w:val="20"/>
              </w:rPr>
              <w:t>NSPCC online</w:t>
            </w:r>
            <w:r w:rsidR="00A623C8" w:rsidRPr="00957E03">
              <w:rPr>
                <w:rFonts w:ascii="Century Gothic" w:hAnsi="Century Gothic" w:cs="Arial"/>
                <w:color w:val="0070C0"/>
                <w:sz w:val="20"/>
                <w:szCs w:val="20"/>
              </w:rPr>
              <w:t xml:space="preserve">, </w:t>
            </w:r>
            <w:r w:rsidR="000F62A5" w:rsidRPr="00957E03">
              <w:rPr>
                <w:rFonts w:ascii="Century Gothic" w:hAnsi="Century Gothic" w:cs="Arial"/>
                <w:color w:val="0070C0"/>
                <w:sz w:val="20"/>
                <w:szCs w:val="20"/>
              </w:rPr>
              <w:t>Child net</w:t>
            </w:r>
            <w:r w:rsidR="00A623C8" w:rsidRPr="00957E03">
              <w:rPr>
                <w:rFonts w:ascii="Century Gothic" w:hAnsi="Century Gothic" w:cs="Arial"/>
                <w:color w:val="0070C0"/>
                <w:sz w:val="20"/>
                <w:szCs w:val="20"/>
              </w:rPr>
              <w:t>, internetmatter.com</w:t>
            </w:r>
            <w:r w:rsidRPr="00957E03">
              <w:rPr>
                <w:rFonts w:ascii="Century Gothic" w:hAnsi="Century Gothic" w:cs="Arial"/>
                <w:color w:val="0070C0"/>
                <w:sz w:val="20"/>
                <w:szCs w:val="20"/>
              </w:rPr>
              <w:t xml:space="preserve">. </w:t>
            </w:r>
          </w:p>
          <w:p w14:paraId="772A35B4" w14:textId="21FD07C8" w:rsidR="0051755C" w:rsidRPr="00957E03" w:rsidRDefault="000F62A5" w:rsidP="00CD0A35">
            <w:pPr>
              <w:pStyle w:val="NormalWeb"/>
              <w:spacing w:before="0" w:beforeAutospacing="0" w:after="0" w:afterAutospacing="0"/>
              <w:rPr>
                <w:rFonts w:ascii="Century Gothic" w:hAnsi="Century Gothic" w:cs="Arial"/>
                <w:b/>
                <w:color w:val="0070C0"/>
                <w:sz w:val="20"/>
                <w:szCs w:val="20"/>
              </w:rPr>
            </w:pPr>
            <w:r w:rsidRPr="00957E03">
              <w:rPr>
                <w:rFonts w:ascii="Century Gothic" w:hAnsi="Century Gothic" w:cs="Arial"/>
                <w:color w:val="0070C0"/>
                <w:sz w:val="20"/>
                <w:szCs w:val="20"/>
              </w:rPr>
              <w:t xml:space="preserve">Our E-safety </w:t>
            </w:r>
            <w:r w:rsidR="00E60A83" w:rsidRPr="00957E03">
              <w:rPr>
                <w:rFonts w:ascii="Century Gothic" w:hAnsi="Century Gothic" w:cs="Arial"/>
                <w:color w:val="0070C0"/>
                <w:sz w:val="20"/>
                <w:szCs w:val="20"/>
              </w:rPr>
              <w:t xml:space="preserve">Co-ordinator is also available </w:t>
            </w:r>
            <w:r w:rsidR="00CD0A35">
              <w:rPr>
                <w:rFonts w:ascii="Century Gothic" w:hAnsi="Century Gothic" w:cs="Arial"/>
                <w:color w:val="0070C0"/>
                <w:sz w:val="20"/>
                <w:szCs w:val="20"/>
              </w:rPr>
              <w:t>to support and guide parents regarding keeping happy and safe online.</w:t>
            </w:r>
          </w:p>
        </w:tc>
      </w:tr>
      <w:tr w:rsidR="00AB2264" w:rsidRPr="00AB2264" w14:paraId="5548914E" w14:textId="77777777" w:rsidTr="2ACEE057">
        <w:trPr>
          <w:trHeight w:val="847"/>
        </w:trPr>
        <w:tc>
          <w:tcPr>
            <w:tcW w:w="1840" w:type="dxa"/>
            <w:shd w:val="clear" w:color="auto" w:fill="D9D9D9" w:themeFill="background1" w:themeFillShade="D9"/>
          </w:tcPr>
          <w:p w14:paraId="635102DA"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Citizenship</w:t>
            </w:r>
          </w:p>
          <w:p w14:paraId="4B94D5A5"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6"/>
          </w:tcPr>
          <w:p w14:paraId="701F5B4C" w14:textId="07732DEF" w:rsidR="00E60A83" w:rsidRPr="00957E03" w:rsidRDefault="000F62A5" w:rsidP="027D62BE">
            <w:pPr>
              <w:rPr>
                <w:rFonts w:ascii="Century Gothic" w:hAnsi="Century Gothic" w:cs="Arial"/>
                <w:bCs/>
                <w:color w:val="0070C0"/>
                <w:sz w:val="20"/>
                <w:szCs w:val="20"/>
              </w:rPr>
            </w:pPr>
            <w:r w:rsidRPr="00957E03">
              <w:rPr>
                <w:rFonts w:ascii="Century Gothic" w:hAnsi="Century Gothic" w:cs="Arial"/>
                <w:bCs/>
                <w:color w:val="0070C0"/>
                <w:sz w:val="20"/>
                <w:szCs w:val="20"/>
              </w:rPr>
              <w:t xml:space="preserve">As part of their Citizenship learning journey, our learners </w:t>
            </w:r>
            <w:r w:rsidR="17FD9477" w:rsidRPr="00957E03">
              <w:rPr>
                <w:rFonts w:ascii="Century Gothic" w:hAnsi="Century Gothic" w:cs="Arial"/>
                <w:bCs/>
                <w:color w:val="0070C0"/>
                <w:sz w:val="20"/>
                <w:szCs w:val="20"/>
              </w:rPr>
              <w:t>will investigate the real meaning of Citizenship</w:t>
            </w:r>
            <w:r w:rsidRPr="00957E03">
              <w:rPr>
                <w:rFonts w:ascii="Century Gothic" w:hAnsi="Century Gothic" w:cs="Arial"/>
                <w:bCs/>
                <w:color w:val="0070C0"/>
                <w:sz w:val="20"/>
                <w:szCs w:val="20"/>
              </w:rPr>
              <w:t>.</w:t>
            </w:r>
            <w:r w:rsidR="17FD9477" w:rsidRPr="00957E03">
              <w:rPr>
                <w:rFonts w:ascii="Century Gothic" w:hAnsi="Century Gothic" w:cs="Arial"/>
                <w:bCs/>
                <w:color w:val="0070C0"/>
                <w:sz w:val="20"/>
                <w:szCs w:val="20"/>
              </w:rPr>
              <w:t xml:space="preserve"> </w:t>
            </w:r>
            <w:r w:rsidRPr="00957E03">
              <w:rPr>
                <w:rFonts w:ascii="Century Gothic" w:hAnsi="Century Gothic" w:cs="Arial"/>
                <w:bCs/>
                <w:color w:val="0070C0"/>
                <w:sz w:val="20"/>
                <w:szCs w:val="20"/>
              </w:rPr>
              <w:t>They will also explore the question; what makes a good citizen?</w:t>
            </w:r>
            <w:r w:rsidR="17FD9477" w:rsidRPr="00957E03">
              <w:rPr>
                <w:rFonts w:ascii="Century Gothic" w:hAnsi="Century Gothic" w:cs="Arial"/>
                <w:bCs/>
                <w:color w:val="0070C0"/>
                <w:sz w:val="20"/>
                <w:szCs w:val="20"/>
              </w:rPr>
              <w:t xml:space="preserve">  They will consider their environments and</w:t>
            </w:r>
            <w:r w:rsidR="301B4F2B" w:rsidRPr="00957E03">
              <w:rPr>
                <w:rFonts w:ascii="Century Gothic" w:hAnsi="Century Gothic" w:cs="Arial"/>
                <w:bCs/>
                <w:color w:val="0070C0"/>
                <w:sz w:val="20"/>
                <w:szCs w:val="20"/>
              </w:rPr>
              <w:t xml:space="preserve"> the people around them</w:t>
            </w:r>
            <w:r w:rsidRPr="00957E03">
              <w:rPr>
                <w:rFonts w:ascii="Century Gothic" w:hAnsi="Century Gothic" w:cs="Arial"/>
                <w:bCs/>
                <w:color w:val="0070C0"/>
                <w:sz w:val="20"/>
                <w:szCs w:val="20"/>
              </w:rPr>
              <w:t>.</w:t>
            </w:r>
            <w:r w:rsidR="79A9B6BA" w:rsidRPr="00957E03">
              <w:rPr>
                <w:rFonts w:ascii="Century Gothic" w:hAnsi="Century Gothic" w:cs="Arial"/>
                <w:bCs/>
                <w:color w:val="0070C0"/>
                <w:sz w:val="20"/>
                <w:szCs w:val="20"/>
              </w:rPr>
              <w:t xml:space="preserve">  We will consider some of the things we do at home, at school, in our towns and villages</w:t>
            </w:r>
            <w:r w:rsidR="1C429FCA" w:rsidRPr="00957E03">
              <w:rPr>
                <w:rFonts w:ascii="Century Gothic" w:hAnsi="Century Gothic" w:cs="Arial"/>
                <w:bCs/>
                <w:color w:val="0070C0"/>
                <w:sz w:val="20"/>
                <w:szCs w:val="20"/>
              </w:rPr>
              <w:t>, to improve our own lives and the lives of others.  We will also think of ways to be a better citizen</w:t>
            </w:r>
            <w:r w:rsidR="0114FD83" w:rsidRPr="00957E03">
              <w:rPr>
                <w:rFonts w:ascii="Century Gothic" w:hAnsi="Century Gothic" w:cs="Arial"/>
                <w:bCs/>
                <w:color w:val="0070C0"/>
                <w:sz w:val="20"/>
                <w:szCs w:val="20"/>
              </w:rPr>
              <w:t xml:space="preserve"> and work on some special projects to help our school.</w:t>
            </w:r>
          </w:p>
          <w:p w14:paraId="3E0F3C01" w14:textId="5E56DE3E" w:rsidR="00E60A83" w:rsidRPr="00957E03" w:rsidRDefault="00E60A83" w:rsidP="027D62BE">
            <w:pPr>
              <w:rPr>
                <w:rFonts w:ascii="Century Gothic" w:hAnsi="Century Gothic" w:cs="Arial"/>
                <w:bCs/>
                <w:color w:val="0070C0"/>
                <w:sz w:val="20"/>
                <w:szCs w:val="20"/>
              </w:rPr>
            </w:pPr>
          </w:p>
        </w:tc>
      </w:tr>
      <w:tr w:rsidR="00F12D97" w:rsidRPr="00AB2264" w14:paraId="5BE1752D" w14:textId="77777777" w:rsidTr="00F12D97">
        <w:trPr>
          <w:trHeight w:val="720"/>
        </w:trPr>
        <w:tc>
          <w:tcPr>
            <w:tcW w:w="1840" w:type="dxa"/>
            <w:vMerge w:val="restart"/>
            <w:shd w:val="clear" w:color="auto" w:fill="D9D9D9" w:themeFill="background1" w:themeFillShade="D9"/>
          </w:tcPr>
          <w:p w14:paraId="5910FB4E" w14:textId="77777777" w:rsidR="00F12D97" w:rsidRPr="00957E03" w:rsidRDefault="00F12D97"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Our World</w:t>
            </w:r>
          </w:p>
        </w:tc>
        <w:tc>
          <w:tcPr>
            <w:tcW w:w="13611" w:type="dxa"/>
            <w:gridSpan w:val="6"/>
          </w:tcPr>
          <w:p w14:paraId="77967562" w14:textId="6617903B" w:rsidR="00F12D97" w:rsidRPr="00957E03" w:rsidRDefault="00F12D97" w:rsidP="00957E03">
            <w:pPr>
              <w:spacing w:line="257" w:lineRule="auto"/>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 xml:space="preserve">Through the delivery of Our World which incorporates History, Geography, Languages and Science.  Our aim is to encourage curiosity and creativity in our learners and provide them with real life opportunities for discovery and exploration. Each term the Learners will be presented with a question that will spark their creativity and curiosity for the chosen topic. This project-based approach supports our learners to develop all of their Learning Muscles.  </w:t>
            </w:r>
          </w:p>
        </w:tc>
      </w:tr>
      <w:tr w:rsidR="00F12D97" w:rsidRPr="00AB2264" w14:paraId="6D1AFDDA" w14:textId="77777777" w:rsidTr="00F12D97">
        <w:trPr>
          <w:trHeight w:val="720"/>
        </w:trPr>
        <w:tc>
          <w:tcPr>
            <w:tcW w:w="1840" w:type="dxa"/>
            <w:vMerge/>
            <w:shd w:val="clear" w:color="auto" w:fill="D9D9D9" w:themeFill="background1" w:themeFillShade="D9"/>
          </w:tcPr>
          <w:p w14:paraId="1A70564E" w14:textId="77777777" w:rsidR="00F12D97" w:rsidRPr="00957E03" w:rsidRDefault="00F12D97" w:rsidP="00E60A83">
            <w:pPr>
              <w:jc w:val="center"/>
              <w:rPr>
                <w:rFonts w:ascii="Century Gothic" w:hAnsi="Century Gothic" w:cs="Arial"/>
                <w:b/>
                <w:color w:val="0070C0"/>
                <w:sz w:val="20"/>
                <w:szCs w:val="20"/>
              </w:rPr>
            </w:pPr>
          </w:p>
        </w:tc>
        <w:tc>
          <w:tcPr>
            <w:tcW w:w="4275" w:type="dxa"/>
            <w:gridSpan w:val="2"/>
          </w:tcPr>
          <w:p w14:paraId="0E95DDBB" w14:textId="0814774B" w:rsidR="00F12D97" w:rsidRPr="00957E03" w:rsidRDefault="00F12D97" w:rsidP="00F12D97">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Movement and Migration</w:t>
            </w:r>
          </w:p>
          <w:p w14:paraId="5B089FE4" w14:textId="14313B63" w:rsidR="00F12D97" w:rsidRPr="00957E03" w:rsidRDefault="00F12D97" w:rsidP="00F12D97">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Key Question – Why do living things migrate?</w:t>
            </w:r>
          </w:p>
          <w:p w14:paraId="3FBFEEDA" w14:textId="413AE947" w:rsidR="00F12D97" w:rsidRPr="00957E03" w:rsidRDefault="00F12D97" w:rsidP="00F12D97">
            <w:pPr>
              <w:spacing w:line="257" w:lineRule="auto"/>
              <w:jc w:val="center"/>
              <w:rPr>
                <w:rFonts w:ascii="Century Gothic" w:eastAsia="Arial" w:hAnsi="Century Gothic" w:cs="Arial"/>
                <w:b/>
                <w:bCs/>
                <w:color w:val="0070C0"/>
                <w:sz w:val="20"/>
                <w:szCs w:val="20"/>
                <w:u w:val="single"/>
              </w:rPr>
            </w:pPr>
          </w:p>
          <w:p w14:paraId="0C141898" w14:textId="31051EDF" w:rsidR="00F12D97" w:rsidRPr="00957E03" w:rsidRDefault="00F12D97"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7425438B" w14:textId="77777777" w:rsidR="00F12D97" w:rsidRPr="00957E03" w:rsidRDefault="00F12D97" w:rsidP="000D017E">
            <w:pPr>
              <w:spacing w:line="257" w:lineRule="auto"/>
              <w:rPr>
                <w:rFonts w:ascii="Century Gothic" w:eastAsia="Arial" w:hAnsi="Century Gothic" w:cs="Arial"/>
                <w:bCs/>
                <w:color w:val="0070C0"/>
                <w:sz w:val="20"/>
                <w:szCs w:val="20"/>
              </w:rPr>
            </w:pPr>
          </w:p>
          <w:p w14:paraId="6FAEF75C" w14:textId="1C79916C" w:rsidR="00737059" w:rsidRPr="00957E03" w:rsidRDefault="00737059" w:rsidP="000D017E">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History</w:t>
            </w:r>
            <w:r w:rsidRPr="00957E03">
              <w:rPr>
                <w:rFonts w:ascii="Century Gothic" w:eastAsia="Arial" w:hAnsi="Century Gothic" w:cs="Arial"/>
                <w:bCs/>
                <w:color w:val="0070C0"/>
                <w:sz w:val="20"/>
                <w:szCs w:val="20"/>
              </w:rPr>
              <w:t xml:space="preserve"> –  The </w:t>
            </w:r>
            <w:proofErr w:type="spellStart"/>
            <w:r w:rsidRPr="00957E03">
              <w:rPr>
                <w:rFonts w:ascii="Century Gothic" w:eastAsia="Arial" w:hAnsi="Century Gothic" w:cs="Arial"/>
                <w:bCs/>
                <w:color w:val="0070C0"/>
                <w:sz w:val="20"/>
                <w:szCs w:val="20"/>
              </w:rPr>
              <w:t>Windrush</w:t>
            </w:r>
            <w:proofErr w:type="spellEnd"/>
            <w:r w:rsidRPr="00957E03">
              <w:rPr>
                <w:rFonts w:ascii="Century Gothic" w:eastAsia="Arial" w:hAnsi="Century Gothic" w:cs="Arial"/>
                <w:bCs/>
                <w:color w:val="0070C0"/>
                <w:sz w:val="20"/>
                <w:szCs w:val="20"/>
              </w:rPr>
              <w:t xml:space="preserve"> Generation</w:t>
            </w:r>
          </w:p>
          <w:p w14:paraId="4CE51401" w14:textId="4A84F882" w:rsidR="00737059" w:rsidRPr="00957E03" w:rsidRDefault="00737059" w:rsidP="000D017E">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Geography</w:t>
            </w:r>
            <w:r w:rsidRPr="00957E03">
              <w:rPr>
                <w:rFonts w:ascii="Century Gothic" w:eastAsia="Arial" w:hAnsi="Century Gothic" w:cs="Arial"/>
                <w:bCs/>
                <w:color w:val="0070C0"/>
                <w:sz w:val="20"/>
                <w:szCs w:val="20"/>
              </w:rPr>
              <w:t xml:space="preserve"> – Population and Urbanization</w:t>
            </w:r>
          </w:p>
          <w:p w14:paraId="064D9B71" w14:textId="77777777" w:rsidR="00737059" w:rsidRPr="00957E03" w:rsidRDefault="00737059" w:rsidP="000D017E">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Science</w:t>
            </w:r>
            <w:r w:rsidRPr="00957E03">
              <w:rPr>
                <w:rFonts w:ascii="Century Gothic" w:eastAsia="Arial" w:hAnsi="Century Gothic" w:cs="Arial"/>
                <w:bCs/>
                <w:color w:val="0070C0"/>
                <w:sz w:val="20"/>
                <w:szCs w:val="20"/>
              </w:rPr>
              <w:t xml:space="preserve"> – Animal Migration &amp; Adaptation</w:t>
            </w:r>
          </w:p>
          <w:p w14:paraId="17EFA77B" w14:textId="05EDFB38" w:rsidR="00737059" w:rsidRPr="00957E03" w:rsidRDefault="00737059" w:rsidP="000D017E">
            <w:pPr>
              <w:spacing w:line="257" w:lineRule="auto"/>
              <w:rPr>
                <w:rFonts w:ascii="Century Gothic" w:eastAsia="Arial" w:hAnsi="Century Gothic" w:cs="Arial"/>
                <w:b/>
                <w:bCs/>
                <w:color w:val="0070C0"/>
                <w:sz w:val="20"/>
                <w:szCs w:val="20"/>
              </w:rPr>
            </w:pPr>
            <w:r w:rsidRPr="00957E03">
              <w:rPr>
                <w:rFonts w:ascii="Century Gothic" w:eastAsia="Arial" w:hAnsi="Century Gothic" w:cs="Arial"/>
                <w:b/>
                <w:bCs/>
                <w:color w:val="0070C0"/>
                <w:sz w:val="20"/>
                <w:szCs w:val="20"/>
              </w:rPr>
              <w:t>Languages</w:t>
            </w:r>
            <w:r w:rsidRPr="00957E03">
              <w:rPr>
                <w:rFonts w:ascii="Century Gothic" w:eastAsia="Arial" w:hAnsi="Century Gothic" w:cs="Arial"/>
                <w:bCs/>
                <w:color w:val="0070C0"/>
                <w:sz w:val="20"/>
                <w:szCs w:val="20"/>
              </w:rPr>
              <w:t xml:space="preserve"> – Different languages spoken in the United Kingdom</w:t>
            </w:r>
          </w:p>
        </w:tc>
        <w:tc>
          <w:tcPr>
            <w:tcW w:w="4536" w:type="dxa"/>
            <w:gridSpan w:val="2"/>
          </w:tcPr>
          <w:p w14:paraId="3A18E96E" w14:textId="77777777" w:rsidR="00F12D97" w:rsidRPr="00957E03" w:rsidRDefault="00737059" w:rsidP="00737059">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Climate Change</w:t>
            </w:r>
          </w:p>
          <w:p w14:paraId="20BA89B4" w14:textId="77777777" w:rsidR="00737059" w:rsidRPr="00957E03" w:rsidRDefault="00737059" w:rsidP="00737059">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Key Question – How are we damaging our world?</w:t>
            </w:r>
          </w:p>
          <w:p w14:paraId="01A52AAE" w14:textId="77777777" w:rsidR="00737059" w:rsidRPr="00957E03" w:rsidRDefault="00737059" w:rsidP="00737059">
            <w:pPr>
              <w:spacing w:line="257" w:lineRule="auto"/>
              <w:jc w:val="center"/>
              <w:rPr>
                <w:rFonts w:ascii="Century Gothic" w:eastAsia="Arial" w:hAnsi="Century Gothic" w:cs="Arial"/>
                <w:bCs/>
                <w:color w:val="0070C0"/>
                <w:sz w:val="20"/>
                <w:szCs w:val="20"/>
                <w:u w:val="single"/>
              </w:rPr>
            </w:pPr>
          </w:p>
          <w:p w14:paraId="5B831E06" w14:textId="2C7E1905" w:rsidR="00737059" w:rsidRPr="00957E03" w:rsidRDefault="00737059"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03A793DA" w14:textId="4EDFD1F5" w:rsidR="00737059" w:rsidRPr="00957E03" w:rsidRDefault="00737059" w:rsidP="00737059">
            <w:pPr>
              <w:spacing w:line="257" w:lineRule="auto"/>
              <w:rPr>
                <w:rFonts w:ascii="Century Gothic" w:eastAsia="Arial" w:hAnsi="Century Gothic" w:cs="Arial"/>
                <w:bCs/>
                <w:color w:val="0070C0"/>
                <w:sz w:val="20"/>
                <w:szCs w:val="20"/>
              </w:rPr>
            </w:pPr>
          </w:p>
          <w:p w14:paraId="7B8693F2" w14:textId="09060D30"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History</w:t>
            </w:r>
            <w:r w:rsidRPr="00957E03">
              <w:rPr>
                <w:rFonts w:ascii="Century Gothic" w:eastAsia="Arial" w:hAnsi="Century Gothic" w:cs="Arial"/>
                <w:bCs/>
                <w:color w:val="0070C0"/>
                <w:sz w:val="20"/>
                <w:szCs w:val="20"/>
              </w:rPr>
              <w:t xml:space="preserve"> – The Ice Age</w:t>
            </w:r>
          </w:p>
          <w:p w14:paraId="48349FDC" w14:textId="051D6953"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Geography</w:t>
            </w:r>
            <w:r w:rsidRPr="00957E03">
              <w:rPr>
                <w:rFonts w:ascii="Century Gothic" w:eastAsia="Arial" w:hAnsi="Century Gothic" w:cs="Arial"/>
                <w:bCs/>
                <w:color w:val="0070C0"/>
                <w:sz w:val="20"/>
                <w:szCs w:val="20"/>
              </w:rPr>
              <w:t xml:space="preserve"> – Climates</w:t>
            </w:r>
          </w:p>
          <w:p w14:paraId="67A0E507" w14:textId="49873E00"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Science</w:t>
            </w:r>
            <w:r w:rsidRPr="00957E03">
              <w:rPr>
                <w:rFonts w:ascii="Century Gothic" w:eastAsia="Arial" w:hAnsi="Century Gothic" w:cs="Arial"/>
                <w:bCs/>
                <w:color w:val="0070C0"/>
                <w:sz w:val="20"/>
                <w:szCs w:val="20"/>
              </w:rPr>
              <w:t xml:space="preserve"> – Weather </w:t>
            </w:r>
          </w:p>
          <w:p w14:paraId="6462562C" w14:textId="7CD8DB17"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Languages</w:t>
            </w:r>
            <w:r w:rsidRPr="00957E03">
              <w:rPr>
                <w:rFonts w:ascii="Century Gothic" w:eastAsia="Arial" w:hAnsi="Century Gothic" w:cs="Arial"/>
                <w:bCs/>
                <w:color w:val="0070C0"/>
                <w:sz w:val="20"/>
                <w:szCs w:val="20"/>
              </w:rPr>
              <w:t xml:space="preserve"> – Explore the languages and cultures of countries across the globe.</w:t>
            </w:r>
          </w:p>
          <w:p w14:paraId="5FF8D4E0" w14:textId="2F4192B0" w:rsidR="00737059" w:rsidRPr="00957E03" w:rsidRDefault="00737059" w:rsidP="00737059">
            <w:pPr>
              <w:spacing w:line="257" w:lineRule="auto"/>
              <w:jc w:val="center"/>
              <w:rPr>
                <w:rFonts w:ascii="Century Gothic" w:eastAsia="Arial" w:hAnsi="Century Gothic" w:cs="Arial"/>
                <w:b/>
                <w:bCs/>
                <w:color w:val="0070C0"/>
                <w:sz w:val="20"/>
                <w:szCs w:val="20"/>
              </w:rPr>
            </w:pPr>
          </w:p>
        </w:tc>
        <w:tc>
          <w:tcPr>
            <w:tcW w:w="4800" w:type="dxa"/>
            <w:gridSpan w:val="2"/>
          </w:tcPr>
          <w:p w14:paraId="70280AAC" w14:textId="77777777" w:rsidR="00F12D97" w:rsidRPr="00957E03" w:rsidRDefault="00737059" w:rsidP="00737059">
            <w:pPr>
              <w:spacing w:line="257" w:lineRule="auto"/>
              <w:jc w:val="center"/>
              <w:rPr>
                <w:rFonts w:ascii="Century Gothic" w:eastAsia="Arial" w:hAnsi="Century Gothic" w:cs="Arial"/>
                <w:b/>
                <w:bCs/>
                <w:color w:val="0070C0"/>
                <w:sz w:val="20"/>
                <w:szCs w:val="20"/>
                <w:u w:val="single"/>
              </w:rPr>
            </w:pPr>
            <w:proofErr w:type="spellStart"/>
            <w:r w:rsidRPr="00957E03">
              <w:rPr>
                <w:rFonts w:ascii="Century Gothic" w:eastAsia="Arial" w:hAnsi="Century Gothic" w:cs="Arial"/>
                <w:b/>
                <w:bCs/>
                <w:color w:val="0070C0"/>
                <w:sz w:val="20"/>
                <w:szCs w:val="20"/>
                <w:u w:val="single"/>
              </w:rPr>
              <w:t>Gosden</w:t>
            </w:r>
            <w:proofErr w:type="spellEnd"/>
            <w:r w:rsidRPr="00957E03">
              <w:rPr>
                <w:rFonts w:ascii="Century Gothic" w:eastAsia="Arial" w:hAnsi="Century Gothic" w:cs="Arial"/>
                <w:b/>
                <w:bCs/>
                <w:color w:val="0070C0"/>
                <w:sz w:val="20"/>
                <w:szCs w:val="20"/>
                <w:u w:val="single"/>
              </w:rPr>
              <w:t xml:space="preserve"> House</w:t>
            </w:r>
          </w:p>
          <w:p w14:paraId="00FB3ADB" w14:textId="77777777" w:rsidR="00737059" w:rsidRPr="00957E03" w:rsidRDefault="00737059" w:rsidP="00737059">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 xml:space="preserve">What would it have been like living in </w:t>
            </w:r>
            <w:proofErr w:type="spellStart"/>
            <w:r w:rsidRPr="00957E03">
              <w:rPr>
                <w:rFonts w:ascii="Century Gothic" w:eastAsia="Arial" w:hAnsi="Century Gothic" w:cs="Arial"/>
                <w:b/>
                <w:bCs/>
                <w:color w:val="0070C0"/>
                <w:sz w:val="20"/>
                <w:szCs w:val="20"/>
                <w:u w:val="single"/>
              </w:rPr>
              <w:t>Gosden</w:t>
            </w:r>
            <w:proofErr w:type="spellEnd"/>
            <w:r w:rsidRPr="00957E03">
              <w:rPr>
                <w:rFonts w:ascii="Century Gothic" w:eastAsia="Arial" w:hAnsi="Century Gothic" w:cs="Arial"/>
                <w:b/>
                <w:bCs/>
                <w:color w:val="0070C0"/>
                <w:sz w:val="20"/>
                <w:szCs w:val="20"/>
                <w:u w:val="single"/>
              </w:rPr>
              <w:t xml:space="preserve"> House during the Georgian Period?</w:t>
            </w:r>
          </w:p>
          <w:p w14:paraId="426ABA4E" w14:textId="77777777" w:rsidR="00737059" w:rsidRPr="00957E03" w:rsidRDefault="00737059" w:rsidP="00737059">
            <w:pPr>
              <w:spacing w:line="257" w:lineRule="auto"/>
              <w:jc w:val="center"/>
              <w:rPr>
                <w:rFonts w:ascii="Century Gothic" w:eastAsia="Arial" w:hAnsi="Century Gothic" w:cs="Arial"/>
                <w:b/>
                <w:bCs/>
                <w:color w:val="0070C0"/>
                <w:sz w:val="20"/>
                <w:szCs w:val="20"/>
                <w:u w:val="single"/>
              </w:rPr>
            </w:pPr>
          </w:p>
          <w:p w14:paraId="137A0D91" w14:textId="7C929DA5" w:rsidR="00737059" w:rsidRPr="00957E03" w:rsidRDefault="00737059"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2E723C87" w14:textId="77777777" w:rsidR="00737059" w:rsidRPr="00957E03" w:rsidRDefault="00737059" w:rsidP="00957E03">
            <w:pPr>
              <w:spacing w:line="257" w:lineRule="auto"/>
              <w:jc w:val="center"/>
              <w:rPr>
                <w:rFonts w:ascii="Century Gothic" w:eastAsia="Arial" w:hAnsi="Century Gothic" w:cs="Arial"/>
                <w:bCs/>
                <w:color w:val="0070C0"/>
                <w:sz w:val="20"/>
                <w:szCs w:val="20"/>
                <w:u w:val="single"/>
              </w:rPr>
            </w:pPr>
          </w:p>
          <w:p w14:paraId="2F514278" w14:textId="77777777"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History</w:t>
            </w:r>
            <w:r w:rsidRPr="00957E03">
              <w:rPr>
                <w:rFonts w:ascii="Century Gothic" w:eastAsia="Arial" w:hAnsi="Century Gothic" w:cs="Arial"/>
                <w:bCs/>
                <w:color w:val="0070C0"/>
                <w:sz w:val="20"/>
                <w:szCs w:val="20"/>
              </w:rPr>
              <w:t xml:space="preserve"> – Life of children during the Georgian Period.</w:t>
            </w:r>
          </w:p>
          <w:p w14:paraId="3992FFA3" w14:textId="77777777"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Geography</w:t>
            </w:r>
            <w:r w:rsidRPr="00957E03">
              <w:rPr>
                <w:rFonts w:ascii="Century Gothic" w:eastAsia="Arial" w:hAnsi="Century Gothic" w:cs="Arial"/>
                <w:bCs/>
                <w:color w:val="0070C0"/>
                <w:sz w:val="20"/>
                <w:szCs w:val="20"/>
              </w:rPr>
              <w:t xml:space="preserve"> – Comparison of the land surrounding </w:t>
            </w:r>
            <w:proofErr w:type="spellStart"/>
            <w:r w:rsidRPr="00957E03">
              <w:rPr>
                <w:rFonts w:ascii="Century Gothic" w:eastAsia="Arial" w:hAnsi="Century Gothic" w:cs="Arial"/>
                <w:bCs/>
                <w:color w:val="0070C0"/>
                <w:sz w:val="20"/>
                <w:szCs w:val="20"/>
              </w:rPr>
              <w:t>Gosden</w:t>
            </w:r>
            <w:proofErr w:type="spellEnd"/>
            <w:r w:rsidRPr="00957E03">
              <w:rPr>
                <w:rFonts w:ascii="Century Gothic" w:eastAsia="Arial" w:hAnsi="Century Gothic" w:cs="Arial"/>
                <w:bCs/>
                <w:color w:val="0070C0"/>
                <w:sz w:val="20"/>
                <w:szCs w:val="20"/>
              </w:rPr>
              <w:t xml:space="preserve">. </w:t>
            </w:r>
          </w:p>
          <w:p w14:paraId="1F960ED5" w14:textId="77777777"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Science</w:t>
            </w:r>
            <w:r w:rsidRPr="00957E03">
              <w:rPr>
                <w:rFonts w:ascii="Century Gothic" w:eastAsia="Arial" w:hAnsi="Century Gothic" w:cs="Arial"/>
                <w:bCs/>
                <w:color w:val="0070C0"/>
                <w:sz w:val="20"/>
                <w:szCs w:val="20"/>
              </w:rPr>
              <w:t xml:space="preserve"> – Forces and Materials. </w:t>
            </w:r>
          </w:p>
          <w:p w14:paraId="62AB9FB6" w14:textId="37702AAF" w:rsidR="00737059" w:rsidRPr="00957E03" w:rsidRDefault="00737059" w:rsidP="00737059">
            <w:pPr>
              <w:spacing w:line="257" w:lineRule="auto"/>
              <w:rPr>
                <w:rFonts w:ascii="Century Gothic" w:eastAsia="Arial" w:hAnsi="Century Gothic" w:cs="Arial"/>
                <w:b/>
                <w:bCs/>
                <w:color w:val="0070C0"/>
                <w:sz w:val="20"/>
                <w:szCs w:val="20"/>
              </w:rPr>
            </w:pPr>
            <w:r w:rsidRPr="00957E03">
              <w:rPr>
                <w:rFonts w:ascii="Century Gothic" w:eastAsia="Arial" w:hAnsi="Century Gothic" w:cs="Arial"/>
                <w:b/>
                <w:bCs/>
                <w:color w:val="0070C0"/>
                <w:sz w:val="20"/>
                <w:szCs w:val="20"/>
              </w:rPr>
              <w:t>Languages</w:t>
            </w:r>
            <w:r w:rsidRPr="00957E03">
              <w:rPr>
                <w:rFonts w:ascii="Century Gothic" w:eastAsia="Arial" w:hAnsi="Century Gothic" w:cs="Arial"/>
                <w:bCs/>
                <w:color w:val="0070C0"/>
                <w:sz w:val="20"/>
                <w:szCs w:val="20"/>
              </w:rPr>
              <w:t xml:space="preserve"> – Explore the languages of the Georgian Period; English, Latin, French and Italian.</w:t>
            </w:r>
            <w:r w:rsidRPr="00957E03">
              <w:rPr>
                <w:rFonts w:ascii="Century Gothic" w:eastAsia="Arial" w:hAnsi="Century Gothic" w:cs="Arial"/>
                <w:b/>
                <w:bCs/>
                <w:color w:val="0070C0"/>
                <w:sz w:val="20"/>
                <w:szCs w:val="20"/>
              </w:rPr>
              <w:t xml:space="preserve"> </w:t>
            </w:r>
          </w:p>
        </w:tc>
      </w:tr>
      <w:tr w:rsidR="00B45548" w:rsidRPr="00AB2264" w14:paraId="40D5A5C0" w14:textId="77777777" w:rsidTr="0020610B">
        <w:tc>
          <w:tcPr>
            <w:tcW w:w="1840" w:type="dxa"/>
            <w:shd w:val="clear" w:color="auto" w:fill="D9D9D9" w:themeFill="background1" w:themeFillShade="D9"/>
          </w:tcPr>
          <w:p w14:paraId="525AB555" w14:textId="6870B042" w:rsidR="00B45548" w:rsidRPr="00957E03" w:rsidRDefault="00B45548"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P.S.H.E.E/ </w:t>
            </w:r>
          </w:p>
          <w:p w14:paraId="1178676C" w14:textId="77777777" w:rsidR="00B45548" w:rsidRPr="00957E03" w:rsidRDefault="00B45548"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(Personal, Social, Health and Economic Education)</w:t>
            </w:r>
          </w:p>
          <w:p w14:paraId="3DEEC669" w14:textId="77777777" w:rsidR="00B45548" w:rsidRPr="00957E03" w:rsidRDefault="00B45548" w:rsidP="00E60A83">
            <w:pPr>
              <w:jc w:val="center"/>
              <w:rPr>
                <w:rFonts w:ascii="Century Gothic" w:hAnsi="Century Gothic" w:cs="Arial"/>
                <w:b/>
                <w:color w:val="0070C0"/>
                <w:sz w:val="20"/>
                <w:szCs w:val="20"/>
              </w:rPr>
            </w:pPr>
          </w:p>
        </w:tc>
        <w:tc>
          <w:tcPr>
            <w:tcW w:w="2137" w:type="dxa"/>
          </w:tcPr>
          <w:p w14:paraId="5CCF7201" w14:textId="30A8BF52" w:rsidR="00B45548" w:rsidRPr="00957E03" w:rsidRDefault="00B45548" w:rsidP="00B45548">
            <w:pPr>
              <w:adjustRightInd w:val="0"/>
              <w:spacing w:line="259" w:lineRule="auto"/>
              <w:ind w:right="-3"/>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Autumn 1</w:t>
            </w:r>
          </w:p>
          <w:p w14:paraId="54C0898D" w14:textId="452F435D" w:rsidR="00B45548" w:rsidRPr="00957E03" w:rsidRDefault="00B45548" w:rsidP="00B45548">
            <w:pPr>
              <w:adjustRightInd w:val="0"/>
              <w:spacing w:line="259" w:lineRule="auto"/>
              <w:ind w:right="-3"/>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My World and the Wider World</w:t>
            </w:r>
          </w:p>
          <w:p w14:paraId="4138119A" w14:textId="1F0815C4" w:rsidR="00B45548" w:rsidRPr="00957E03" w:rsidRDefault="00B45548" w:rsidP="00B45548">
            <w:pPr>
              <w:adjustRightInd w:val="0"/>
              <w:spacing w:line="259" w:lineRule="auto"/>
              <w:ind w:right="-3"/>
              <w:jc w:val="center"/>
              <w:rPr>
                <w:rFonts w:ascii="Century Gothic" w:hAnsi="Century Gothic" w:cs="Arial"/>
                <w:b/>
                <w:color w:val="0070C0"/>
                <w:sz w:val="20"/>
                <w:szCs w:val="20"/>
                <w:u w:val="single"/>
              </w:rPr>
            </w:pPr>
          </w:p>
          <w:p w14:paraId="1437CB5C" w14:textId="02759409" w:rsidR="00B45548" w:rsidRPr="00957E03" w:rsidRDefault="00B45548" w:rsidP="00B45548">
            <w:pPr>
              <w:adjustRightInd w:val="0"/>
              <w:spacing w:line="259" w:lineRule="auto"/>
              <w:ind w:right="-3"/>
              <w:rPr>
                <w:rFonts w:ascii="Century Gothic" w:hAnsi="Century Gothic" w:cs="Arial"/>
                <w:color w:val="0070C0"/>
                <w:sz w:val="20"/>
                <w:szCs w:val="20"/>
              </w:rPr>
            </w:pPr>
            <w:r w:rsidRPr="00957E03">
              <w:rPr>
                <w:rFonts w:ascii="Century Gothic" w:hAnsi="Century Gothic" w:cs="Arial"/>
                <w:color w:val="0070C0"/>
                <w:sz w:val="20"/>
                <w:szCs w:val="20"/>
              </w:rPr>
              <w:t xml:space="preserve">Our leaners will explore the idea of community, and consider the benefits of being part of a community. </w:t>
            </w:r>
          </w:p>
          <w:p w14:paraId="7AB4E4F7" w14:textId="3EE14565" w:rsidR="00B45548" w:rsidRPr="00957E03" w:rsidRDefault="00B45548" w:rsidP="00635CFE">
            <w:pPr>
              <w:adjustRightInd w:val="0"/>
              <w:spacing w:line="259" w:lineRule="auto"/>
              <w:ind w:right="-3"/>
              <w:rPr>
                <w:rFonts w:ascii="Century Gothic" w:hAnsi="Century Gothic" w:cs="Arial"/>
                <w:b/>
                <w:bCs/>
                <w:color w:val="0070C0"/>
                <w:sz w:val="20"/>
                <w:szCs w:val="20"/>
              </w:rPr>
            </w:pPr>
          </w:p>
        </w:tc>
        <w:tc>
          <w:tcPr>
            <w:tcW w:w="2138" w:type="dxa"/>
          </w:tcPr>
          <w:p w14:paraId="46C76D62" w14:textId="29B9949A" w:rsidR="00B45548" w:rsidRPr="00957E03" w:rsidRDefault="00B45548" w:rsidP="00B45548">
            <w:pPr>
              <w:adjustRightInd w:val="0"/>
              <w:ind w:right="-6"/>
              <w:jc w:val="center"/>
              <w:rPr>
                <w:rFonts w:ascii="Century Gothic" w:hAnsi="Century Gothic" w:cs="Arial"/>
                <w:b/>
                <w:bCs/>
                <w:color w:val="0070C0"/>
                <w:sz w:val="20"/>
                <w:szCs w:val="20"/>
                <w:u w:val="single"/>
                <w:lang w:val="en-GB"/>
              </w:rPr>
            </w:pPr>
            <w:r w:rsidRPr="00957E03">
              <w:rPr>
                <w:rFonts w:ascii="Century Gothic" w:hAnsi="Century Gothic" w:cs="Arial"/>
                <w:b/>
                <w:bCs/>
                <w:color w:val="0070C0"/>
                <w:sz w:val="20"/>
                <w:szCs w:val="20"/>
                <w:u w:val="single"/>
                <w:lang w:val="en-GB"/>
              </w:rPr>
              <w:t>Autumn 2</w:t>
            </w:r>
          </w:p>
          <w:p w14:paraId="53128261" w14:textId="73BCD77C" w:rsidR="00B45548" w:rsidRPr="00957E03" w:rsidRDefault="00B45548" w:rsidP="00B45548">
            <w:pPr>
              <w:adjustRightInd w:val="0"/>
              <w:ind w:right="-6"/>
              <w:jc w:val="center"/>
              <w:rPr>
                <w:rFonts w:ascii="Century Gothic" w:hAnsi="Century Gothic" w:cs="Arial"/>
                <w:b/>
                <w:bCs/>
                <w:color w:val="0070C0"/>
                <w:sz w:val="20"/>
                <w:szCs w:val="20"/>
                <w:u w:val="single"/>
                <w:lang w:val="en-GB"/>
              </w:rPr>
            </w:pPr>
            <w:r w:rsidRPr="00957E03">
              <w:rPr>
                <w:rFonts w:ascii="Century Gothic" w:hAnsi="Century Gothic" w:cs="Arial"/>
                <w:b/>
                <w:bCs/>
                <w:color w:val="0070C0"/>
                <w:sz w:val="20"/>
                <w:szCs w:val="20"/>
                <w:u w:val="single"/>
                <w:lang w:val="en-GB"/>
              </w:rPr>
              <w:t>Me and My Relationships</w:t>
            </w:r>
          </w:p>
          <w:p w14:paraId="2EA3B56C" w14:textId="5973C713" w:rsidR="00B45548" w:rsidRPr="00957E03" w:rsidRDefault="00B45548" w:rsidP="00B45548">
            <w:pPr>
              <w:adjustRightInd w:val="0"/>
              <w:ind w:right="-6"/>
              <w:jc w:val="center"/>
              <w:rPr>
                <w:rFonts w:ascii="Century Gothic" w:hAnsi="Century Gothic" w:cs="Arial"/>
                <w:b/>
                <w:bCs/>
                <w:color w:val="0070C0"/>
                <w:sz w:val="20"/>
                <w:szCs w:val="20"/>
                <w:u w:val="single"/>
                <w:lang w:val="en-GB"/>
              </w:rPr>
            </w:pPr>
          </w:p>
          <w:p w14:paraId="49A911BF" w14:textId="7CEEEE50" w:rsidR="00B45548" w:rsidRPr="00957E03" w:rsidRDefault="00B45548" w:rsidP="00B45548">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 xml:space="preserve">Our leaners will explore the idea of role models, and develop their understanding of what makes a positive role model. </w:t>
            </w:r>
          </w:p>
          <w:p w14:paraId="62486C05" w14:textId="77777777" w:rsidR="00B45548" w:rsidRPr="00957E03" w:rsidRDefault="00B45548" w:rsidP="00635CFE">
            <w:pPr>
              <w:adjustRightInd w:val="0"/>
              <w:ind w:left="720" w:right="-6"/>
              <w:rPr>
                <w:rFonts w:ascii="Century Gothic" w:hAnsi="Century Gothic" w:cs="Arial"/>
                <w:b/>
                <w:bCs/>
                <w:color w:val="0070C0"/>
                <w:sz w:val="20"/>
                <w:szCs w:val="20"/>
                <w:lang w:val="en-GB"/>
              </w:rPr>
            </w:pPr>
          </w:p>
        </w:tc>
        <w:tc>
          <w:tcPr>
            <w:tcW w:w="2268" w:type="dxa"/>
          </w:tcPr>
          <w:p w14:paraId="7D597DF2" w14:textId="3398E602"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Spring 1</w:t>
            </w:r>
          </w:p>
          <w:p w14:paraId="399A3758" w14:textId="7777777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Health Lifestyle and Wellbeing</w:t>
            </w:r>
          </w:p>
          <w:p w14:paraId="6F6AC213" w14:textId="7777777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p>
          <w:p w14:paraId="21590572" w14:textId="543D30DB" w:rsidR="00B45548" w:rsidRPr="00957E03" w:rsidRDefault="00B45548" w:rsidP="00B45548">
            <w:pPr>
              <w:adjustRightInd w:val="0"/>
              <w:spacing w:line="259" w:lineRule="auto"/>
              <w:ind w:right="-6"/>
              <w:rPr>
                <w:rFonts w:ascii="Century Gothic" w:hAnsi="Century Gothic" w:cs="Arial"/>
                <w:bCs/>
                <w:color w:val="0070C0"/>
                <w:sz w:val="20"/>
                <w:szCs w:val="20"/>
              </w:rPr>
            </w:pPr>
            <w:r w:rsidRPr="00957E03">
              <w:rPr>
                <w:rFonts w:ascii="Century Gothic" w:hAnsi="Century Gothic" w:cs="Arial"/>
                <w:bCs/>
                <w:color w:val="0070C0"/>
                <w:sz w:val="20"/>
                <w:szCs w:val="20"/>
              </w:rPr>
              <w:t xml:space="preserve">Our learners will explore mental health, and will develop their understanding of how to support their own mental health. </w:t>
            </w:r>
          </w:p>
        </w:tc>
        <w:tc>
          <w:tcPr>
            <w:tcW w:w="2268" w:type="dxa"/>
          </w:tcPr>
          <w:p w14:paraId="5DC1BA61" w14:textId="11FCEF0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Spring 2</w:t>
            </w:r>
          </w:p>
          <w:p w14:paraId="734065D3" w14:textId="7777777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Relationships and Sex Education</w:t>
            </w:r>
          </w:p>
          <w:p w14:paraId="7B5968ED" w14:textId="77777777" w:rsidR="00541509" w:rsidRPr="00957E03" w:rsidRDefault="00541509" w:rsidP="00B45548">
            <w:pPr>
              <w:adjustRightInd w:val="0"/>
              <w:spacing w:line="259" w:lineRule="auto"/>
              <w:ind w:right="-6"/>
              <w:jc w:val="center"/>
              <w:rPr>
                <w:rFonts w:ascii="Century Gothic" w:hAnsi="Century Gothic" w:cs="Arial"/>
                <w:bCs/>
                <w:color w:val="0070C0"/>
                <w:sz w:val="20"/>
                <w:szCs w:val="20"/>
                <w:u w:val="single"/>
              </w:rPr>
            </w:pPr>
          </w:p>
          <w:p w14:paraId="29D6B04F" w14:textId="454BACD1" w:rsidR="00541509" w:rsidRPr="00957E03" w:rsidRDefault="00541509" w:rsidP="00541509">
            <w:pPr>
              <w:adjustRightInd w:val="0"/>
              <w:spacing w:line="259" w:lineRule="auto"/>
              <w:ind w:right="-6"/>
              <w:rPr>
                <w:rFonts w:ascii="Century Gothic" w:hAnsi="Century Gothic" w:cs="Arial"/>
                <w:b/>
                <w:bCs/>
                <w:color w:val="0070C0"/>
                <w:sz w:val="20"/>
                <w:szCs w:val="20"/>
              </w:rPr>
            </w:pPr>
            <w:r w:rsidRPr="00957E03">
              <w:rPr>
                <w:rFonts w:ascii="Century Gothic" w:hAnsi="Century Gothic" w:cs="Arial"/>
                <w:bCs/>
                <w:color w:val="0070C0"/>
                <w:sz w:val="20"/>
                <w:szCs w:val="20"/>
              </w:rPr>
              <w:t>Our learners will explore the term relationships, and will develop their understanding of different types of relationships.</w:t>
            </w:r>
            <w:r w:rsidRPr="00957E03">
              <w:rPr>
                <w:rFonts w:ascii="Century Gothic" w:hAnsi="Century Gothic" w:cs="Arial"/>
                <w:b/>
                <w:bCs/>
                <w:color w:val="0070C0"/>
                <w:sz w:val="20"/>
                <w:szCs w:val="20"/>
              </w:rPr>
              <w:t xml:space="preserve"> </w:t>
            </w:r>
          </w:p>
        </w:tc>
        <w:tc>
          <w:tcPr>
            <w:tcW w:w="2400" w:type="dxa"/>
          </w:tcPr>
          <w:p w14:paraId="28D01EE2" w14:textId="110DF391"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Summer 1</w:t>
            </w:r>
          </w:p>
          <w:p w14:paraId="229380AA" w14:textId="77777777"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Relationships and Sex Education</w:t>
            </w:r>
          </w:p>
          <w:p w14:paraId="2DBB21EE" w14:textId="77777777" w:rsidR="00541509" w:rsidRPr="00957E03" w:rsidRDefault="00541509" w:rsidP="00B45548">
            <w:pPr>
              <w:adjustRightInd w:val="0"/>
              <w:ind w:right="-6"/>
              <w:jc w:val="center"/>
              <w:rPr>
                <w:rFonts w:ascii="Century Gothic" w:hAnsi="Century Gothic" w:cs="Arial"/>
                <w:b/>
                <w:color w:val="0070C0"/>
                <w:sz w:val="20"/>
                <w:szCs w:val="20"/>
                <w:u w:val="single"/>
              </w:rPr>
            </w:pPr>
          </w:p>
          <w:p w14:paraId="21AE4A46" w14:textId="6EBABD6F" w:rsidR="00541509" w:rsidRPr="00957E03" w:rsidRDefault="00541509" w:rsidP="00541509">
            <w:pPr>
              <w:adjustRightInd w:val="0"/>
              <w:ind w:right="-6"/>
              <w:rPr>
                <w:rFonts w:ascii="Century Gothic" w:hAnsi="Century Gothic" w:cs="Arial"/>
                <w:color w:val="0070C0"/>
                <w:sz w:val="20"/>
                <w:szCs w:val="20"/>
              </w:rPr>
            </w:pPr>
            <w:r w:rsidRPr="00957E03">
              <w:rPr>
                <w:rFonts w:ascii="Century Gothic" w:hAnsi="Century Gothic" w:cs="Arial"/>
                <w:color w:val="0070C0"/>
                <w:sz w:val="20"/>
                <w:szCs w:val="20"/>
              </w:rPr>
              <w:t xml:space="preserve">Our learners will explore the term puberty, and will develop their understanding of how our bodies change during puberty. </w:t>
            </w:r>
          </w:p>
        </w:tc>
        <w:tc>
          <w:tcPr>
            <w:tcW w:w="2400" w:type="dxa"/>
          </w:tcPr>
          <w:p w14:paraId="111B0125" w14:textId="6D08D886"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Summer 2</w:t>
            </w:r>
          </w:p>
          <w:p w14:paraId="65DFE393" w14:textId="77777777"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Life Skills</w:t>
            </w:r>
          </w:p>
          <w:p w14:paraId="4A3FE068" w14:textId="77777777" w:rsidR="00B45548" w:rsidRPr="00957E03" w:rsidRDefault="00B45548" w:rsidP="00B45548">
            <w:pPr>
              <w:adjustRightInd w:val="0"/>
              <w:ind w:right="-6"/>
              <w:jc w:val="center"/>
              <w:rPr>
                <w:rFonts w:ascii="Century Gothic" w:hAnsi="Century Gothic" w:cs="Arial"/>
                <w:b/>
                <w:color w:val="0070C0"/>
                <w:sz w:val="20"/>
                <w:szCs w:val="20"/>
                <w:u w:val="single"/>
              </w:rPr>
            </w:pPr>
          </w:p>
          <w:p w14:paraId="2BADF0A7" w14:textId="77777777" w:rsidR="00541509" w:rsidRPr="00957E03" w:rsidRDefault="00541509" w:rsidP="00B45548">
            <w:pPr>
              <w:adjustRightInd w:val="0"/>
              <w:ind w:right="-6"/>
              <w:rPr>
                <w:rFonts w:ascii="Century Gothic" w:hAnsi="Century Gothic" w:cs="Arial"/>
                <w:b/>
                <w:color w:val="0070C0"/>
                <w:sz w:val="20"/>
                <w:szCs w:val="20"/>
              </w:rPr>
            </w:pPr>
          </w:p>
          <w:p w14:paraId="0A6959E7" w14:textId="0D0248C2" w:rsidR="00B45548" w:rsidRPr="00957E03" w:rsidRDefault="00B45548" w:rsidP="00B45548">
            <w:pPr>
              <w:adjustRightInd w:val="0"/>
              <w:ind w:right="-6"/>
              <w:rPr>
                <w:rFonts w:ascii="Century Gothic" w:hAnsi="Century Gothic" w:cs="Arial"/>
                <w:color w:val="0070C0"/>
                <w:sz w:val="20"/>
                <w:szCs w:val="20"/>
              </w:rPr>
            </w:pPr>
            <w:r w:rsidRPr="00957E03">
              <w:rPr>
                <w:rFonts w:ascii="Century Gothic" w:hAnsi="Century Gothic" w:cs="Arial"/>
                <w:color w:val="0070C0"/>
                <w:sz w:val="20"/>
                <w:szCs w:val="20"/>
              </w:rPr>
              <w:t xml:space="preserve">Our learners will develop their Life Skills in a range of areas from cooking to shopping. </w:t>
            </w:r>
          </w:p>
        </w:tc>
      </w:tr>
      <w:tr w:rsidR="00541509" w:rsidRPr="00AB2264" w14:paraId="5AC4C0BB" w14:textId="77777777" w:rsidTr="00E56413">
        <w:tc>
          <w:tcPr>
            <w:tcW w:w="1840" w:type="dxa"/>
            <w:shd w:val="clear" w:color="auto" w:fill="D9D9D9" w:themeFill="background1" w:themeFillShade="D9"/>
          </w:tcPr>
          <w:p w14:paraId="3E63FE78" w14:textId="77777777" w:rsidR="00541509" w:rsidRPr="00957E03" w:rsidRDefault="00541509"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Science</w:t>
            </w:r>
          </w:p>
        </w:tc>
        <w:tc>
          <w:tcPr>
            <w:tcW w:w="13611" w:type="dxa"/>
            <w:gridSpan w:val="6"/>
          </w:tcPr>
          <w:p w14:paraId="1FEE4CB1" w14:textId="1FB6B210" w:rsidR="00541509" w:rsidRPr="00957E03" w:rsidRDefault="00541509" w:rsidP="00957E03">
            <w:pPr>
              <w:spacing w:line="257" w:lineRule="auto"/>
              <w:rPr>
                <w:rFonts w:ascii="Century Gothic" w:eastAsia="Arial" w:hAnsi="Century Gothic" w:cs="Arial"/>
                <w:bCs/>
                <w:color w:val="0070C0"/>
                <w:sz w:val="20"/>
                <w:szCs w:val="20"/>
              </w:rPr>
            </w:pPr>
            <w:r w:rsidRPr="00957E03">
              <w:rPr>
                <w:rFonts w:ascii="Century Gothic" w:hAnsi="Century Gothic" w:cs="Arial"/>
                <w:bCs/>
                <w:color w:val="0070C0"/>
                <w:sz w:val="20"/>
                <w:szCs w:val="20"/>
              </w:rPr>
              <w:t xml:space="preserve">Our Science curriculum is taught through ‘Our World’. As part of this project-based learning, our learners will be able to access the Science National Curriculum through discovery and exploration. At the start of Year 7 our learners will take part in a Learning Power workshop – My Amazing Brain. Through this workshop our learners will </w:t>
            </w:r>
            <w:r w:rsidR="0073714F" w:rsidRPr="00957E03">
              <w:rPr>
                <w:rFonts w:ascii="Century Gothic" w:hAnsi="Century Gothic" w:cs="Arial"/>
                <w:bCs/>
                <w:color w:val="0070C0"/>
                <w:sz w:val="20"/>
                <w:szCs w:val="20"/>
              </w:rPr>
              <w:t xml:space="preserve">explore </w:t>
            </w:r>
            <w:r w:rsidRPr="00957E03">
              <w:rPr>
                <w:rFonts w:ascii="Century Gothic" w:hAnsi="Century Gothic" w:cs="Arial"/>
                <w:bCs/>
                <w:color w:val="0070C0"/>
                <w:sz w:val="20"/>
                <w:szCs w:val="20"/>
              </w:rPr>
              <w:t xml:space="preserve">the areas of the brain, their functions and the importance of looking after our brains. </w:t>
            </w:r>
            <w:r w:rsidRPr="00957E03">
              <w:rPr>
                <w:rFonts w:ascii="Century Gothic" w:eastAsia="Arial" w:hAnsi="Century Gothic" w:cs="Arial"/>
                <w:bCs/>
                <w:color w:val="0070C0"/>
                <w:sz w:val="20"/>
                <w:szCs w:val="20"/>
              </w:rPr>
              <w:t xml:space="preserve">Please see below some examples of areas that we will aim to cover. As there will be many opportunities for our learners to take the lead in their project, some of the topics will arise during the planning stages of the project. </w:t>
            </w:r>
          </w:p>
        </w:tc>
      </w:tr>
      <w:tr w:rsidR="00541509" w:rsidRPr="00AB2264" w14:paraId="15B70A7E" w14:textId="77777777" w:rsidTr="00F12D97">
        <w:tc>
          <w:tcPr>
            <w:tcW w:w="1840" w:type="dxa"/>
            <w:shd w:val="clear" w:color="auto" w:fill="D9D9D9" w:themeFill="background1" w:themeFillShade="D9"/>
          </w:tcPr>
          <w:p w14:paraId="33B22CDB" w14:textId="77777777" w:rsidR="00541509" w:rsidRPr="00957E03" w:rsidRDefault="00541509" w:rsidP="00E60A83">
            <w:pPr>
              <w:jc w:val="center"/>
              <w:rPr>
                <w:rFonts w:ascii="Century Gothic" w:hAnsi="Century Gothic" w:cs="Arial"/>
                <w:b/>
                <w:color w:val="0070C0"/>
                <w:sz w:val="20"/>
                <w:szCs w:val="20"/>
              </w:rPr>
            </w:pPr>
          </w:p>
        </w:tc>
        <w:tc>
          <w:tcPr>
            <w:tcW w:w="4275" w:type="dxa"/>
            <w:gridSpan w:val="2"/>
          </w:tcPr>
          <w:p w14:paraId="18682970" w14:textId="77777777" w:rsidR="00541509" w:rsidRPr="00957E03" w:rsidRDefault="00541509" w:rsidP="00541509">
            <w:pPr>
              <w:adjustRightInd w:val="0"/>
              <w:ind w:right="-3"/>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Movement and Migration</w:t>
            </w:r>
          </w:p>
          <w:p w14:paraId="6CDD32B0" w14:textId="4A80D3B7" w:rsidR="00541509" w:rsidRPr="00957E03" w:rsidRDefault="00541509" w:rsidP="00CD0A35">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Animal Migration and Adaptation</w:t>
            </w:r>
          </w:p>
          <w:p w14:paraId="63ACC1E1" w14:textId="3ED9D1AD" w:rsidR="00541509" w:rsidRPr="00957E03" w:rsidRDefault="00541509" w:rsidP="00CD0A35">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Evolution and Inheritance</w:t>
            </w:r>
          </w:p>
          <w:p w14:paraId="556F9F3B" w14:textId="1159D14E" w:rsidR="00DB2D50" w:rsidRPr="00957E03" w:rsidRDefault="00DB2D50" w:rsidP="00CD0A35">
            <w:pPr>
              <w:adjustRightInd w:val="0"/>
              <w:ind w:right="-3"/>
              <w:jc w:val="center"/>
              <w:rPr>
                <w:rFonts w:ascii="Century Gothic" w:hAnsi="Century Gothic" w:cs="Arial"/>
                <w:b/>
                <w:bCs/>
                <w:color w:val="0070C0"/>
                <w:sz w:val="20"/>
                <w:szCs w:val="20"/>
              </w:rPr>
            </w:pPr>
            <w:r w:rsidRPr="00957E03">
              <w:rPr>
                <w:rFonts w:ascii="Century Gothic" w:hAnsi="Century Gothic" w:cs="Arial"/>
                <w:bCs/>
                <w:color w:val="0070C0"/>
                <w:sz w:val="20"/>
                <w:szCs w:val="20"/>
              </w:rPr>
              <w:t>Food chains</w:t>
            </w:r>
          </w:p>
        </w:tc>
        <w:tc>
          <w:tcPr>
            <w:tcW w:w="4536" w:type="dxa"/>
            <w:gridSpan w:val="2"/>
          </w:tcPr>
          <w:p w14:paraId="0485C9B2" w14:textId="77777777" w:rsidR="00541509" w:rsidRPr="00957E03" w:rsidRDefault="00DB2D50" w:rsidP="00DB2D50">
            <w:pPr>
              <w:adjustRightInd w:val="0"/>
              <w:ind w:right="-3"/>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Climate Change</w:t>
            </w:r>
          </w:p>
          <w:p w14:paraId="5AA312FA" w14:textId="61838ADD" w:rsidR="00DB2D50" w:rsidRPr="00957E03" w:rsidRDefault="00DB2D50" w:rsidP="00CD0A35">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Weather Systems</w:t>
            </w:r>
          </w:p>
          <w:p w14:paraId="5F4BF028" w14:textId="77777777" w:rsidR="00DB2D50" w:rsidRPr="00957E03" w:rsidRDefault="00DB2D50" w:rsidP="00CD0A35">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The Water Cycle</w:t>
            </w:r>
          </w:p>
          <w:p w14:paraId="363C73D3" w14:textId="2833AA1B" w:rsidR="00DB2D50" w:rsidRPr="00957E03" w:rsidRDefault="00DB2D50" w:rsidP="00CD0A35">
            <w:pPr>
              <w:adjustRightInd w:val="0"/>
              <w:ind w:right="-3"/>
              <w:jc w:val="center"/>
              <w:rPr>
                <w:rFonts w:ascii="Century Gothic" w:hAnsi="Century Gothic" w:cs="Arial"/>
                <w:b/>
                <w:bCs/>
                <w:color w:val="0070C0"/>
                <w:sz w:val="20"/>
                <w:szCs w:val="20"/>
              </w:rPr>
            </w:pPr>
            <w:r w:rsidRPr="00957E03">
              <w:rPr>
                <w:rFonts w:ascii="Century Gothic" w:hAnsi="Century Gothic" w:cs="Arial"/>
                <w:bCs/>
                <w:color w:val="0070C0"/>
                <w:sz w:val="20"/>
                <w:szCs w:val="20"/>
              </w:rPr>
              <w:t>Pollution</w:t>
            </w:r>
          </w:p>
        </w:tc>
        <w:tc>
          <w:tcPr>
            <w:tcW w:w="4800" w:type="dxa"/>
            <w:gridSpan w:val="2"/>
          </w:tcPr>
          <w:p w14:paraId="0A7931F1" w14:textId="3F3C9391" w:rsidR="00DB2D50" w:rsidRPr="00957E03" w:rsidRDefault="00DB2D50" w:rsidP="00CD0A35">
            <w:pPr>
              <w:adjustRightInd w:val="0"/>
              <w:ind w:right="-3"/>
              <w:jc w:val="center"/>
              <w:rPr>
                <w:rFonts w:ascii="Century Gothic" w:hAnsi="Century Gothic" w:cs="Arial"/>
                <w:b/>
                <w:bCs/>
                <w:color w:val="0070C0"/>
                <w:sz w:val="20"/>
                <w:szCs w:val="20"/>
                <w:u w:val="single"/>
              </w:rPr>
            </w:pPr>
            <w:proofErr w:type="spellStart"/>
            <w:r w:rsidRPr="00957E03">
              <w:rPr>
                <w:rFonts w:ascii="Century Gothic" w:hAnsi="Century Gothic" w:cs="Arial"/>
                <w:b/>
                <w:bCs/>
                <w:color w:val="0070C0"/>
                <w:sz w:val="20"/>
                <w:szCs w:val="20"/>
                <w:u w:val="single"/>
              </w:rPr>
              <w:t>Gosden</w:t>
            </w:r>
            <w:proofErr w:type="spellEnd"/>
            <w:r w:rsidRPr="00957E03">
              <w:rPr>
                <w:rFonts w:ascii="Century Gothic" w:hAnsi="Century Gothic" w:cs="Arial"/>
                <w:b/>
                <w:bCs/>
                <w:color w:val="0070C0"/>
                <w:sz w:val="20"/>
                <w:szCs w:val="20"/>
                <w:u w:val="single"/>
              </w:rPr>
              <w:t xml:space="preserve"> House</w:t>
            </w:r>
          </w:p>
          <w:p w14:paraId="61968E33" w14:textId="77777777" w:rsidR="00DB2D50" w:rsidRPr="00957E03" w:rsidRDefault="00DB2D50" w:rsidP="00957E03">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Forces</w:t>
            </w:r>
          </w:p>
          <w:p w14:paraId="6F78C40E" w14:textId="77777777" w:rsidR="00DB2D50" w:rsidRPr="00957E03" w:rsidRDefault="00DB2D50" w:rsidP="00957E03">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Materials</w:t>
            </w:r>
          </w:p>
          <w:p w14:paraId="483433E1" w14:textId="37A75C8D" w:rsidR="00DB2D50" w:rsidRPr="00957E03" w:rsidRDefault="00DB2D50" w:rsidP="00957E03">
            <w:pPr>
              <w:adjustRightInd w:val="0"/>
              <w:ind w:right="-3"/>
              <w:jc w:val="center"/>
              <w:rPr>
                <w:rFonts w:ascii="Century Gothic" w:hAnsi="Century Gothic" w:cs="Arial"/>
                <w:b/>
                <w:bCs/>
                <w:color w:val="0070C0"/>
                <w:sz w:val="20"/>
                <w:szCs w:val="20"/>
              </w:rPr>
            </w:pPr>
            <w:r w:rsidRPr="00957E03">
              <w:rPr>
                <w:rFonts w:ascii="Century Gothic" w:hAnsi="Century Gothic" w:cs="Arial"/>
                <w:bCs/>
                <w:color w:val="0070C0"/>
                <w:sz w:val="20"/>
                <w:szCs w:val="20"/>
              </w:rPr>
              <w:t>Steam Power</w:t>
            </w:r>
          </w:p>
        </w:tc>
      </w:tr>
      <w:tr w:rsidR="00AB2264" w:rsidRPr="00AB2264" w14:paraId="1C9E325F" w14:textId="77777777" w:rsidTr="00F12D97">
        <w:tc>
          <w:tcPr>
            <w:tcW w:w="1840" w:type="dxa"/>
            <w:shd w:val="clear" w:color="auto" w:fill="D9D9D9" w:themeFill="background1" w:themeFillShade="D9"/>
          </w:tcPr>
          <w:p w14:paraId="74B49E18"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R.E.</w:t>
            </w:r>
          </w:p>
          <w:p w14:paraId="3CF2D8B6" w14:textId="77777777" w:rsidR="00E60A83" w:rsidRPr="00957E03" w:rsidRDefault="00E60A83" w:rsidP="00E60A83">
            <w:pPr>
              <w:jc w:val="center"/>
              <w:rPr>
                <w:rFonts w:ascii="Century Gothic" w:hAnsi="Century Gothic" w:cs="Arial"/>
                <w:b/>
                <w:color w:val="0070C0"/>
                <w:sz w:val="20"/>
                <w:szCs w:val="20"/>
              </w:rPr>
            </w:pPr>
          </w:p>
        </w:tc>
        <w:tc>
          <w:tcPr>
            <w:tcW w:w="4275" w:type="dxa"/>
            <w:gridSpan w:val="2"/>
          </w:tcPr>
          <w:p w14:paraId="01530127" w14:textId="77777777" w:rsidR="00FA7C44" w:rsidRPr="00957E03" w:rsidRDefault="00FA7C44" w:rsidP="00FA7C44">
            <w:pPr>
              <w:adjustRightInd w:val="0"/>
              <w:ind w:right="-3"/>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What does it mean to be a Hindu?</w:t>
            </w:r>
          </w:p>
          <w:p w14:paraId="685FE079" w14:textId="77777777" w:rsidR="00FA7C44" w:rsidRPr="00957E03" w:rsidRDefault="00FA7C44" w:rsidP="00FA7C44">
            <w:pPr>
              <w:adjustRightInd w:val="0"/>
              <w:ind w:right="-3"/>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to investigate the religious practices of Hindus and how these influence home and family life, linking them with important Hindu beliefs.</w:t>
            </w:r>
          </w:p>
          <w:p w14:paraId="413381B6" w14:textId="77777777" w:rsidR="00FA7C44" w:rsidRPr="00957E03" w:rsidRDefault="00FA7C44" w:rsidP="00FA7C44">
            <w:pPr>
              <w:adjustRightInd w:val="0"/>
              <w:ind w:right="-3"/>
              <w:rPr>
                <w:rFonts w:ascii="Century Gothic" w:hAnsi="Century Gothic" w:cs="Arial"/>
                <w:bCs/>
                <w:color w:val="0070C0"/>
                <w:sz w:val="20"/>
                <w:szCs w:val="20"/>
                <w:lang w:val="en-GB"/>
              </w:rPr>
            </w:pPr>
          </w:p>
          <w:p w14:paraId="7003FCCE" w14:textId="69A49AB3" w:rsidR="00FA7C44" w:rsidRPr="00957E03" w:rsidRDefault="00FA7C44" w:rsidP="00FA7C44">
            <w:pPr>
              <w:adjustRightInd w:val="0"/>
              <w:ind w:right="-3"/>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 xml:space="preserve">Why do Christians call God </w:t>
            </w:r>
            <w:r w:rsidR="00CD0A35">
              <w:rPr>
                <w:rFonts w:ascii="Century Gothic" w:hAnsi="Century Gothic" w:cs="Arial"/>
                <w:bCs/>
                <w:color w:val="0070C0"/>
                <w:sz w:val="20"/>
                <w:szCs w:val="20"/>
                <w:lang w:val="en-GB"/>
              </w:rPr>
              <w:t>‘</w:t>
            </w:r>
            <w:proofErr w:type="gramStart"/>
            <w:r w:rsidRPr="00957E03">
              <w:rPr>
                <w:rFonts w:ascii="Century Gothic" w:hAnsi="Century Gothic" w:cs="Arial"/>
                <w:bCs/>
                <w:color w:val="0070C0"/>
                <w:sz w:val="20"/>
                <w:szCs w:val="20"/>
                <w:lang w:val="en-GB"/>
              </w:rPr>
              <w:t>Father</w:t>
            </w:r>
            <w:r w:rsidR="00CD0A35">
              <w:rPr>
                <w:rFonts w:ascii="Century Gothic" w:hAnsi="Century Gothic" w:cs="Arial"/>
                <w:bCs/>
                <w:color w:val="0070C0"/>
                <w:sz w:val="20"/>
                <w:szCs w:val="20"/>
                <w:lang w:val="en-GB"/>
              </w:rPr>
              <w:t>’</w:t>
            </w:r>
            <w:proofErr w:type="gramEnd"/>
          </w:p>
          <w:p w14:paraId="08C04B0E" w14:textId="640654EF" w:rsidR="006C36F4" w:rsidRPr="00957E03" w:rsidRDefault="00FA7C44" w:rsidP="00FA7C44">
            <w:pPr>
              <w:adjustRightInd w:val="0"/>
              <w:ind w:right="-3"/>
              <w:rPr>
                <w:rFonts w:ascii="Century Gothic" w:hAnsi="Century Gothic" w:cs="Arial"/>
                <w:b/>
                <w:bCs/>
                <w:color w:val="0070C0"/>
                <w:sz w:val="20"/>
                <w:szCs w:val="20"/>
              </w:rPr>
            </w:pPr>
            <w:r w:rsidRPr="00957E03">
              <w:rPr>
                <w:rFonts w:ascii="Century Gothic" w:hAnsi="Century Gothic" w:cs="Arial"/>
                <w:bCs/>
                <w:color w:val="0070C0"/>
                <w:sz w:val="20"/>
                <w:szCs w:val="20"/>
                <w:lang w:val="en-GB"/>
              </w:rPr>
              <w:t>To help pupils to understand some things that Christians believe about God and his nature, using images from the Old Testament &amp; the person of Jesus. It should include a specific study about God as Jesus portrays him in the parable of the Prodigal Son / Loving Father.</w:t>
            </w:r>
          </w:p>
        </w:tc>
        <w:tc>
          <w:tcPr>
            <w:tcW w:w="4536" w:type="dxa"/>
            <w:gridSpan w:val="2"/>
          </w:tcPr>
          <w:p w14:paraId="6CB03DED" w14:textId="77777777" w:rsidR="00FA7C44" w:rsidRPr="00957E03" w:rsidRDefault="00FA7C44" w:rsidP="00FA7C44">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How did Jesus change lives?</w:t>
            </w:r>
          </w:p>
          <w:p w14:paraId="40448BBB" w14:textId="77777777" w:rsidR="00FA7C44" w:rsidRPr="00957E03" w:rsidRDefault="00FA7C44" w:rsidP="00FA7C44">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to explore some of the most important miracles of Jesus, and how people were changed physically and emotionally by encountering him, but also how these encounters demonstrate, for Christians, that Jesus is God’s Son – and is still changing lives today</w:t>
            </w:r>
          </w:p>
          <w:p w14:paraId="20B16EA9" w14:textId="77777777" w:rsidR="00FA7C44" w:rsidRPr="00957E03" w:rsidRDefault="00FA7C44" w:rsidP="00FA7C44">
            <w:pPr>
              <w:adjustRightInd w:val="0"/>
              <w:ind w:right="-6"/>
              <w:rPr>
                <w:rFonts w:ascii="Century Gothic" w:hAnsi="Century Gothic" w:cs="Arial"/>
                <w:bCs/>
                <w:color w:val="0070C0"/>
                <w:sz w:val="20"/>
                <w:szCs w:val="20"/>
                <w:lang w:val="en-GB"/>
              </w:rPr>
            </w:pPr>
          </w:p>
          <w:p w14:paraId="2A4DB587" w14:textId="6619E998" w:rsidR="006C36F4" w:rsidRPr="00957E03" w:rsidRDefault="00FA7C44" w:rsidP="004C476D">
            <w:pPr>
              <w:adjustRightInd w:val="0"/>
              <w:ind w:right="-6"/>
              <w:rPr>
                <w:rFonts w:ascii="Century Gothic" w:hAnsi="Century Gothic" w:cs="Arial"/>
                <w:b/>
                <w:bCs/>
                <w:color w:val="0070C0"/>
                <w:sz w:val="20"/>
                <w:szCs w:val="20"/>
              </w:rPr>
            </w:pPr>
            <w:r w:rsidRPr="00957E03">
              <w:rPr>
                <w:rFonts w:ascii="Century Gothic" w:hAnsi="Century Gothic" w:cs="Arial"/>
                <w:bCs/>
                <w:color w:val="0070C0"/>
                <w:sz w:val="20"/>
                <w:szCs w:val="20"/>
                <w:lang w:val="en-GB"/>
              </w:rPr>
              <w:t>Why do Christians share communion/The Easter Story to help children understand that communion is an act of remembrance, sharing and reflection for Christians focusing on the belief that Jesus died so that there could be a new relationship between</w:t>
            </w:r>
            <w:r w:rsidRPr="00957E03">
              <w:rPr>
                <w:rFonts w:ascii="Century Gothic" w:hAnsi="Century Gothic" w:cs="Arial"/>
                <w:b/>
                <w:bCs/>
                <w:color w:val="0070C0"/>
                <w:sz w:val="20"/>
                <w:szCs w:val="20"/>
                <w:lang w:val="en-GB"/>
              </w:rPr>
              <w:t xml:space="preserve"> </w:t>
            </w:r>
          </w:p>
        </w:tc>
        <w:tc>
          <w:tcPr>
            <w:tcW w:w="4800" w:type="dxa"/>
            <w:gridSpan w:val="2"/>
          </w:tcPr>
          <w:p w14:paraId="6F09D5CC" w14:textId="77777777" w:rsidR="00FA7C44" w:rsidRPr="00957E03" w:rsidRDefault="00FA7C44" w:rsidP="00FA7C44">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 xml:space="preserve">How can we live together in one </w:t>
            </w:r>
            <w:proofErr w:type="gramStart"/>
            <w:r w:rsidRPr="00957E03">
              <w:rPr>
                <w:rFonts w:ascii="Century Gothic" w:hAnsi="Century Gothic" w:cs="Arial"/>
                <w:bCs/>
                <w:color w:val="0070C0"/>
                <w:sz w:val="20"/>
                <w:szCs w:val="20"/>
                <w:lang w:val="en-GB"/>
              </w:rPr>
              <w:t>world</w:t>
            </w:r>
            <w:proofErr w:type="gramEnd"/>
          </w:p>
          <w:p w14:paraId="675BE479" w14:textId="77777777" w:rsidR="00FA7C44" w:rsidRPr="00957E03" w:rsidRDefault="00FA7C44" w:rsidP="00FA7C44">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To consider how understanding the things that different people believe might help us to live together more harmoniously. During this unit, pupils should develop their concept of a global community, and recognise how people of many different beliefs, cultures and traditions should live together and learn from each other.</w:t>
            </w:r>
          </w:p>
          <w:p w14:paraId="4B58EF6A" w14:textId="77777777" w:rsidR="00FA7C44" w:rsidRPr="00957E03" w:rsidRDefault="00FA7C44" w:rsidP="00FA7C44">
            <w:pPr>
              <w:adjustRightInd w:val="0"/>
              <w:ind w:right="-6"/>
              <w:rPr>
                <w:rFonts w:ascii="Century Gothic" w:hAnsi="Century Gothic" w:cs="Arial"/>
                <w:bCs/>
                <w:color w:val="0070C0"/>
                <w:sz w:val="20"/>
                <w:szCs w:val="20"/>
                <w:lang w:val="en-GB"/>
              </w:rPr>
            </w:pPr>
          </w:p>
          <w:p w14:paraId="2DE5A035" w14:textId="77777777" w:rsidR="00FA7C44" w:rsidRPr="00957E03" w:rsidRDefault="00FA7C44" w:rsidP="00FA7C44">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How can church help us to understand Christian belief</w:t>
            </w:r>
          </w:p>
          <w:p w14:paraId="7C6059AE" w14:textId="5D3FDDE7" w:rsidR="00E60A83" w:rsidRPr="00957E03" w:rsidRDefault="00FA7C44" w:rsidP="00FA7C44">
            <w:pPr>
              <w:adjustRightInd w:val="0"/>
              <w:ind w:right="-6"/>
              <w:rPr>
                <w:rFonts w:ascii="Century Gothic" w:hAnsi="Century Gothic" w:cs="Arial"/>
                <w:b/>
                <w:bCs/>
                <w:color w:val="0070C0"/>
                <w:sz w:val="20"/>
                <w:szCs w:val="20"/>
              </w:rPr>
            </w:pPr>
            <w:r w:rsidRPr="00957E03">
              <w:rPr>
                <w:rFonts w:ascii="Century Gothic" w:hAnsi="Century Gothic" w:cs="Arial"/>
                <w:bCs/>
                <w:color w:val="0070C0"/>
                <w:sz w:val="20"/>
                <w:szCs w:val="20"/>
                <w:lang w:val="en-GB"/>
              </w:rPr>
              <w:t>to explore aspects of communion and baptism in two different Christian denominations, and to think about what the similarities and differences show about Christian belief. Pupils will need a basic understanding of both communion and baptism in order to access the learning in this unit.</w:t>
            </w:r>
          </w:p>
        </w:tc>
      </w:tr>
      <w:tr w:rsidR="00AB2264" w:rsidRPr="00AB2264" w14:paraId="7DBFB5AF" w14:textId="77777777" w:rsidTr="2ACEE057">
        <w:trPr>
          <w:trHeight w:val="578"/>
        </w:trPr>
        <w:tc>
          <w:tcPr>
            <w:tcW w:w="1840" w:type="dxa"/>
            <w:shd w:val="clear" w:color="auto" w:fill="D9D9D9" w:themeFill="background1" w:themeFillShade="D9"/>
          </w:tcPr>
          <w:p w14:paraId="717E89E4" w14:textId="4B74E114" w:rsidR="4D83F066" w:rsidRPr="00957E03" w:rsidRDefault="4D83F066" w:rsidP="4D83F066">
            <w:pPr>
              <w:jc w:val="center"/>
              <w:rPr>
                <w:rFonts w:ascii="Century Gothic" w:hAnsi="Century Gothic" w:cs="Arial"/>
                <w:b/>
                <w:bCs/>
                <w:color w:val="0070C0"/>
                <w:sz w:val="20"/>
                <w:szCs w:val="20"/>
              </w:rPr>
            </w:pPr>
          </w:p>
          <w:p w14:paraId="5B54F0CA" w14:textId="6ED61948" w:rsidR="00E60A83" w:rsidRPr="00957E03" w:rsidRDefault="51A35E08" w:rsidP="4D83F066">
            <w:pPr>
              <w:jc w:val="center"/>
              <w:rPr>
                <w:rFonts w:ascii="Century Gothic" w:hAnsi="Century Gothic" w:cs="Arial"/>
                <w:b/>
                <w:bCs/>
                <w:color w:val="0070C0"/>
                <w:sz w:val="20"/>
                <w:szCs w:val="20"/>
              </w:rPr>
            </w:pPr>
            <w:r w:rsidRPr="00957E03">
              <w:rPr>
                <w:rFonts w:ascii="Century Gothic" w:hAnsi="Century Gothic" w:cs="Arial"/>
                <w:b/>
                <w:bCs/>
                <w:color w:val="0070C0"/>
                <w:sz w:val="20"/>
                <w:szCs w:val="20"/>
              </w:rPr>
              <w:t>Creative Arts</w:t>
            </w:r>
            <w:r w:rsidR="00E60A83" w:rsidRPr="00957E03">
              <w:rPr>
                <w:rFonts w:ascii="Century Gothic" w:hAnsi="Century Gothic" w:cs="Arial"/>
                <w:b/>
                <w:bCs/>
                <w:color w:val="0070C0"/>
                <w:sz w:val="20"/>
                <w:szCs w:val="20"/>
              </w:rPr>
              <w:t xml:space="preserve"> </w:t>
            </w:r>
            <w:r w:rsidR="00E60A83" w:rsidRPr="00957E03">
              <w:rPr>
                <w:rFonts w:ascii="Century Gothic" w:hAnsi="Century Gothic" w:cs="Arial"/>
                <w:b/>
                <w:color w:val="0070C0"/>
                <w:sz w:val="20"/>
                <w:szCs w:val="20"/>
              </w:rPr>
              <w:tab/>
            </w:r>
          </w:p>
          <w:p w14:paraId="34CE0A41"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6"/>
          </w:tcPr>
          <w:p w14:paraId="62EBF3C5" w14:textId="1E32E5D7" w:rsidR="00E60A83" w:rsidRPr="008A0AE4" w:rsidRDefault="00D34B84" w:rsidP="00FA7C44">
            <w:pPr>
              <w:rPr>
                <w:rFonts w:ascii="Century Gothic" w:hAnsi="Century Gothic" w:cs="Arial"/>
                <w:bCs/>
                <w:color w:val="0070C0"/>
                <w:sz w:val="20"/>
                <w:szCs w:val="20"/>
              </w:rPr>
            </w:pPr>
            <w:r w:rsidRPr="00636CAC">
              <w:rPr>
                <w:rStyle w:val="xnormaltextrun"/>
                <w:rFonts w:ascii="Century Gothic" w:hAnsi="Century Gothic" w:cs="Calibri"/>
                <w:color w:val="0070C0"/>
                <w:sz w:val="20"/>
                <w:szCs w:val="18"/>
                <w:bdr w:val="none" w:sz="0" w:space="0" w:color="auto" w:frame="1"/>
                <w:shd w:val="clear" w:color="auto" w:fill="FFFFFF"/>
              </w:rPr>
              <w:t>Through Music, Drama and Art; the learners are exploring artists who work with the environment. Beachcombers who make jewelry and art out of what they find washed up on the beach. Paul Nicklen, a photographer who captures the effects of climate change. In Music, the learners are exploring water through different styles of music and making their own instruments out of recycled materials. In Drama, we are exploring environment through our body and movement. Also, the learners are performing their own speeches regarding climate change taking inspiration from Greta Thunberg. </w:t>
            </w:r>
            <w:r w:rsidRPr="00636CAC">
              <w:rPr>
                <w:rStyle w:val="xeop"/>
                <w:rFonts w:ascii="Century Gothic" w:hAnsi="Century Gothic" w:cs="Calibri"/>
                <w:color w:val="0070C0"/>
                <w:sz w:val="20"/>
                <w:szCs w:val="18"/>
                <w:bdr w:val="none" w:sz="0" w:space="0" w:color="auto" w:frame="1"/>
                <w:shd w:val="clear" w:color="auto" w:fill="FFFFFF"/>
              </w:rPr>
              <w:t> </w:t>
            </w:r>
          </w:p>
        </w:tc>
      </w:tr>
      <w:tr w:rsidR="008A0AE4" w:rsidRPr="00AB2264" w14:paraId="2F24D9CA" w14:textId="77777777" w:rsidTr="00F03043">
        <w:tc>
          <w:tcPr>
            <w:tcW w:w="1840" w:type="dxa"/>
            <w:shd w:val="clear" w:color="auto" w:fill="D9D9D9" w:themeFill="background1" w:themeFillShade="D9"/>
          </w:tcPr>
          <w:p w14:paraId="527DD856" w14:textId="77777777" w:rsidR="008A0AE4" w:rsidRPr="00957E03" w:rsidRDefault="008A0AE4" w:rsidP="00C955C2">
            <w:pPr>
              <w:jc w:val="center"/>
              <w:rPr>
                <w:rFonts w:ascii="Century Gothic" w:hAnsi="Century Gothic" w:cs="Arial"/>
                <w:b/>
                <w:color w:val="0070C0"/>
                <w:sz w:val="20"/>
                <w:szCs w:val="20"/>
              </w:rPr>
            </w:pPr>
            <w:r w:rsidRPr="00957E03">
              <w:rPr>
                <w:rFonts w:ascii="Century Gothic" w:hAnsi="Century Gothic" w:cs="Arial"/>
                <w:b/>
                <w:color w:val="0070C0"/>
                <w:sz w:val="20"/>
                <w:szCs w:val="20"/>
              </w:rPr>
              <w:t>P.E.</w:t>
            </w:r>
          </w:p>
          <w:p w14:paraId="100C5B58" w14:textId="77777777" w:rsidR="008A0AE4" w:rsidRPr="00957E03" w:rsidRDefault="008A0AE4" w:rsidP="00C955C2">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 </w:t>
            </w:r>
          </w:p>
        </w:tc>
        <w:tc>
          <w:tcPr>
            <w:tcW w:w="13611" w:type="dxa"/>
            <w:gridSpan w:val="6"/>
          </w:tcPr>
          <w:p w14:paraId="3B70D926" w14:textId="35E50926" w:rsidR="008A0AE4" w:rsidRPr="008A0AE4" w:rsidRDefault="008A0AE4" w:rsidP="00D34B84">
            <w:pPr>
              <w:rPr>
                <w:rFonts w:ascii="Century Gothic" w:hAnsi="Century Gothic" w:cs="Arial"/>
                <w:bCs/>
                <w:color w:val="0070C0"/>
                <w:sz w:val="20"/>
                <w:szCs w:val="20"/>
              </w:rPr>
            </w:pPr>
            <w:r w:rsidRPr="008A0AE4">
              <w:rPr>
                <w:rFonts w:ascii="Century Gothic" w:hAnsi="Century Gothic" w:cs="Arial"/>
                <w:bCs/>
                <w:color w:val="0070C0"/>
                <w:sz w:val="20"/>
                <w:szCs w:val="20"/>
              </w:rPr>
              <w:t xml:space="preserve">As part of their PE journey, our learners will be exposed to a range of different sports. They will learn skills related to each sport, which will enable them to enhance their abilities within that sport. They will explore the importance of a healthy lifestyle, and how </w:t>
            </w:r>
            <w:r w:rsidR="00D34B84">
              <w:rPr>
                <w:rFonts w:ascii="Century Gothic" w:hAnsi="Century Gothic" w:cs="Arial"/>
                <w:bCs/>
                <w:color w:val="0070C0"/>
                <w:sz w:val="20"/>
                <w:szCs w:val="20"/>
              </w:rPr>
              <w:t xml:space="preserve">this can be maintained. </w:t>
            </w:r>
            <w:r w:rsidRPr="008A0AE4">
              <w:rPr>
                <w:rFonts w:ascii="Century Gothic" w:hAnsi="Century Gothic" w:cs="Arial"/>
                <w:bCs/>
                <w:color w:val="0070C0"/>
                <w:sz w:val="20"/>
                <w:szCs w:val="20"/>
              </w:rPr>
              <w:t xml:space="preserve">  </w:t>
            </w:r>
          </w:p>
        </w:tc>
      </w:tr>
      <w:tr w:rsidR="00DB2D50" w:rsidRPr="00AB2264" w14:paraId="14401222" w14:textId="77777777" w:rsidTr="005A1B38">
        <w:tc>
          <w:tcPr>
            <w:tcW w:w="1840" w:type="dxa"/>
            <w:shd w:val="clear" w:color="auto" w:fill="D9D9D9" w:themeFill="background1" w:themeFillShade="D9"/>
          </w:tcPr>
          <w:p w14:paraId="689DA24D" w14:textId="48D24CD9" w:rsidR="00DB2D50" w:rsidRPr="00957E03" w:rsidRDefault="00CD0A35" w:rsidP="00E60A83">
            <w:pPr>
              <w:jc w:val="center"/>
              <w:rPr>
                <w:rFonts w:ascii="Century Gothic" w:hAnsi="Century Gothic" w:cs="Arial"/>
                <w:b/>
                <w:color w:val="0070C0"/>
                <w:sz w:val="20"/>
                <w:szCs w:val="20"/>
              </w:rPr>
            </w:pPr>
            <w:r>
              <w:rPr>
                <w:rFonts w:ascii="Century Gothic" w:hAnsi="Century Gothic" w:cs="Arial"/>
                <w:b/>
                <w:color w:val="0070C0"/>
                <w:sz w:val="20"/>
                <w:szCs w:val="20"/>
              </w:rPr>
              <w:lastRenderedPageBreak/>
              <w:t>Textiles</w:t>
            </w:r>
          </w:p>
        </w:tc>
        <w:tc>
          <w:tcPr>
            <w:tcW w:w="13611" w:type="dxa"/>
            <w:gridSpan w:val="6"/>
          </w:tcPr>
          <w:p w14:paraId="12F40E89" w14:textId="2CE47FC0" w:rsidR="00DB2D50" w:rsidRPr="00147984" w:rsidRDefault="00DB2D50" w:rsidP="00DB2D50">
            <w:pPr>
              <w:rPr>
                <w:rFonts w:ascii="Century Gothic" w:hAnsi="Century Gothic" w:cs="Arial"/>
                <w:bCs/>
                <w:color w:val="0070C0"/>
                <w:sz w:val="20"/>
                <w:szCs w:val="20"/>
              </w:rPr>
            </w:pPr>
            <w:r w:rsidRPr="00957E03">
              <w:rPr>
                <w:rFonts w:ascii="Century Gothic" w:hAnsi="Century Gothic" w:cs="Arial"/>
                <w:b/>
                <w:bCs/>
                <w:color w:val="0070C0"/>
                <w:sz w:val="20"/>
                <w:szCs w:val="20"/>
              </w:rPr>
              <w:t xml:space="preserve"> </w:t>
            </w:r>
            <w:r w:rsidR="008A0AE4" w:rsidRPr="00147984">
              <w:rPr>
                <w:rFonts w:ascii="Century Gothic" w:hAnsi="Century Gothic" w:cs="Arial"/>
                <w:bCs/>
                <w:color w:val="0070C0"/>
                <w:sz w:val="20"/>
                <w:szCs w:val="20"/>
              </w:rPr>
              <w:t xml:space="preserve">As part of their DT journey, our learners will have a term of Textiles. They will explore different techniques to use for sewing </w:t>
            </w:r>
            <w:r w:rsidR="00147984" w:rsidRPr="00147984">
              <w:rPr>
                <w:rFonts w:ascii="Century Gothic" w:hAnsi="Century Gothic" w:cs="Arial"/>
                <w:bCs/>
                <w:color w:val="0070C0"/>
                <w:sz w:val="20"/>
                <w:szCs w:val="20"/>
              </w:rPr>
              <w:t xml:space="preserve">and will use these new skills in their own creations. </w:t>
            </w:r>
          </w:p>
        </w:tc>
      </w:tr>
      <w:tr w:rsidR="00FA7C44" w:rsidRPr="00AB2264" w14:paraId="64E86B02" w14:textId="77777777" w:rsidTr="2ACEE057">
        <w:tc>
          <w:tcPr>
            <w:tcW w:w="1840" w:type="dxa"/>
            <w:shd w:val="clear" w:color="auto" w:fill="D9D9D9" w:themeFill="background1" w:themeFillShade="D9"/>
          </w:tcPr>
          <w:p w14:paraId="0388AD78" w14:textId="13A22395" w:rsidR="00FA7C44" w:rsidRPr="00957E03" w:rsidRDefault="00FA7C44"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Food Studies</w:t>
            </w:r>
          </w:p>
        </w:tc>
        <w:tc>
          <w:tcPr>
            <w:tcW w:w="13611" w:type="dxa"/>
            <w:gridSpan w:val="6"/>
          </w:tcPr>
          <w:p w14:paraId="3498CC75" w14:textId="6AE99677" w:rsidR="00FA7C44" w:rsidRPr="00957E03" w:rsidRDefault="00FA7C44" w:rsidP="00FA7C44">
            <w:pPr>
              <w:tabs>
                <w:tab w:val="left" w:pos="1763"/>
              </w:tabs>
              <w:rPr>
                <w:rFonts w:ascii="Century Gothic" w:hAnsi="Century Gothic" w:cs="Arial"/>
                <w:bCs/>
                <w:color w:val="0070C0"/>
                <w:sz w:val="20"/>
                <w:szCs w:val="20"/>
              </w:rPr>
            </w:pPr>
            <w:r w:rsidRPr="00957E03">
              <w:rPr>
                <w:rFonts w:ascii="Century Gothic" w:hAnsi="Century Gothic" w:cs="Arial"/>
                <w:bCs/>
                <w:color w:val="0070C0"/>
                <w:sz w:val="20"/>
                <w:szCs w:val="20"/>
              </w:rPr>
              <w:t>Each year group will have a term of Food studies.  We will be looking at basic skills, hygiene, and cooking skills.  We will be looking at healthy eating, a balanced diet and different food groups.</w:t>
            </w:r>
          </w:p>
        </w:tc>
      </w:tr>
      <w:tr w:rsidR="0E34F031" w14:paraId="5BF46D1A" w14:textId="77777777" w:rsidTr="2ACEE057">
        <w:tc>
          <w:tcPr>
            <w:tcW w:w="1840" w:type="dxa"/>
            <w:shd w:val="clear" w:color="auto" w:fill="D9D9D9" w:themeFill="background1" w:themeFillShade="D9"/>
          </w:tcPr>
          <w:p w14:paraId="758BD0FC" w14:textId="3E73A153" w:rsidR="71B34DBE" w:rsidRPr="00957E03" w:rsidRDefault="71B34DBE" w:rsidP="0E34F031">
            <w:pPr>
              <w:jc w:val="center"/>
              <w:rPr>
                <w:rFonts w:ascii="Century Gothic" w:hAnsi="Century Gothic" w:cs="Arial"/>
                <w:b/>
                <w:bCs/>
                <w:color w:val="0070C0"/>
                <w:sz w:val="20"/>
                <w:szCs w:val="20"/>
              </w:rPr>
            </w:pPr>
            <w:r w:rsidRPr="00957E03">
              <w:rPr>
                <w:rFonts w:ascii="Century Gothic" w:hAnsi="Century Gothic" w:cs="Arial"/>
                <w:b/>
                <w:bCs/>
                <w:color w:val="0070C0"/>
                <w:sz w:val="20"/>
                <w:szCs w:val="20"/>
              </w:rPr>
              <w:t>Swimming</w:t>
            </w:r>
          </w:p>
        </w:tc>
        <w:tc>
          <w:tcPr>
            <w:tcW w:w="13611" w:type="dxa"/>
            <w:gridSpan w:val="6"/>
          </w:tcPr>
          <w:p w14:paraId="73CB2AF4" w14:textId="027B8B24" w:rsidR="71B34DBE" w:rsidRPr="00957E03" w:rsidRDefault="71B34DBE" w:rsidP="0E34F031">
            <w:pPr>
              <w:rPr>
                <w:rFonts w:ascii="Century Gothic" w:hAnsi="Century Gothic" w:cs="Arial"/>
                <w:bCs/>
                <w:color w:val="0070C0"/>
                <w:sz w:val="20"/>
                <w:szCs w:val="20"/>
              </w:rPr>
            </w:pPr>
            <w:r w:rsidRPr="00957E03">
              <w:rPr>
                <w:rFonts w:ascii="Century Gothic" w:hAnsi="Century Gothic" w:cs="Arial"/>
                <w:bCs/>
                <w:color w:val="0070C0"/>
                <w:sz w:val="20"/>
                <w:szCs w:val="20"/>
              </w:rPr>
              <w:t xml:space="preserve">Each year group will have a term of swimming.  We will be looking at water safety, swimming skills and </w:t>
            </w:r>
            <w:r w:rsidR="522BE858" w:rsidRPr="00957E03">
              <w:rPr>
                <w:rFonts w:ascii="Century Gothic" w:hAnsi="Century Gothic" w:cs="Arial"/>
                <w:bCs/>
                <w:color w:val="0070C0"/>
                <w:sz w:val="20"/>
                <w:szCs w:val="20"/>
              </w:rPr>
              <w:t>d</w:t>
            </w:r>
            <w:r w:rsidRPr="00957E03">
              <w:rPr>
                <w:rFonts w:ascii="Century Gothic" w:hAnsi="Century Gothic" w:cs="Arial"/>
                <w:bCs/>
                <w:color w:val="0070C0"/>
                <w:sz w:val="20"/>
                <w:szCs w:val="20"/>
              </w:rPr>
              <w:t>istance badges</w:t>
            </w:r>
          </w:p>
        </w:tc>
      </w:tr>
      <w:tr w:rsidR="00863809" w:rsidRPr="00AB2264" w14:paraId="7F2E1843" w14:textId="77777777" w:rsidTr="2ACEE057">
        <w:trPr>
          <w:trHeight w:val="804"/>
        </w:trPr>
        <w:tc>
          <w:tcPr>
            <w:tcW w:w="1840" w:type="dxa"/>
            <w:tcBorders>
              <w:bottom w:val="single" w:sz="12" w:space="0" w:color="000000" w:themeColor="text1"/>
            </w:tcBorders>
            <w:shd w:val="clear" w:color="auto" w:fill="D9D9D9" w:themeFill="background1" w:themeFillShade="D9"/>
          </w:tcPr>
          <w:p w14:paraId="3E1B1193" w14:textId="77777777" w:rsidR="00863809" w:rsidRPr="00957E03" w:rsidRDefault="00863809" w:rsidP="00863809">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Enrichment </w:t>
            </w:r>
            <w:proofErr w:type="spellStart"/>
            <w:r w:rsidRPr="00957E03">
              <w:rPr>
                <w:rFonts w:ascii="Century Gothic" w:hAnsi="Century Gothic" w:cs="Arial"/>
                <w:b/>
                <w:color w:val="0070C0"/>
                <w:sz w:val="20"/>
                <w:szCs w:val="20"/>
              </w:rPr>
              <w:t>Programme</w:t>
            </w:r>
            <w:proofErr w:type="spellEnd"/>
            <w:r w:rsidRPr="00957E03">
              <w:rPr>
                <w:rFonts w:ascii="Century Gothic" w:hAnsi="Century Gothic" w:cs="Arial"/>
                <w:b/>
                <w:color w:val="0070C0"/>
                <w:sz w:val="20"/>
                <w:szCs w:val="20"/>
              </w:rPr>
              <w:t xml:space="preserve"> </w:t>
            </w:r>
          </w:p>
        </w:tc>
        <w:tc>
          <w:tcPr>
            <w:tcW w:w="13611" w:type="dxa"/>
            <w:gridSpan w:val="6"/>
            <w:tcBorders>
              <w:bottom w:val="single" w:sz="12" w:space="0" w:color="000000" w:themeColor="text1"/>
            </w:tcBorders>
          </w:tcPr>
          <w:p w14:paraId="1F049090" w14:textId="1EA8FC10" w:rsidR="007F1F16" w:rsidRPr="00957E03" w:rsidRDefault="007F1F16" w:rsidP="007F1F16">
            <w:pPr>
              <w:rPr>
                <w:rFonts w:ascii="Century Gothic" w:hAnsi="Century Gothic" w:cs="Arial"/>
                <w:bCs/>
                <w:color w:val="0070C0"/>
                <w:sz w:val="20"/>
                <w:szCs w:val="20"/>
              </w:rPr>
            </w:pPr>
            <w:r w:rsidRPr="00957E03">
              <w:rPr>
                <w:rStyle w:val="xcontentpasted0"/>
                <w:rFonts w:ascii="Century Gothic" w:hAnsi="Century Gothic" w:cs="Arial"/>
                <w:bCs/>
                <w:color w:val="0070C0"/>
                <w:sz w:val="20"/>
                <w:szCs w:val="20"/>
                <w:bdr w:val="none" w:sz="0" w:space="0" w:color="auto" w:frame="1"/>
                <w:shd w:val="clear" w:color="auto" w:fill="FFFFFF"/>
              </w:rPr>
              <w:t xml:space="preserve">Enrichment activities play an essential part in enhancing the learning experiences and school life of our learners. These are aimed at developing their life tools including healthy relationships, emotional wellbeing and life skills. Learners are able to select the activities they would like to do, </w:t>
            </w:r>
            <w:r w:rsidR="009D2065" w:rsidRPr="00957E03">
              <w:rPr>
                <w:rStyle w:val="xcontentpasted0"/>
                <w:rFonts w:ascii="Century Gothic" w:hAnsi="Century Gothic" w:cs="Arial"/>
                <w:bCs/>
                <w:color w:val="0070C0"/>
                <w:sz w:val="20"/>
                <w:szCs w:val="20"/>
                <w:bdr w:val="none" w:sz="0" w:space="0" w:color="auto" w:frame="1"/>
                <w:shd w:val="clear" w:color="auto" w:fill="FFFFFF"/>
              </w:rPr>
              <w:t>this helps them to</w:t>
            </w:r>
            <w:r w:rsidRPr="00957E03">
              <w:rPr>
                <w:rStyle w:val="xcontentpasted0"/>
                <w:rFonts w:ascii="Century Gothic" w:hAnsi="Century Gothic" w:cs="Arial"/>
                <w:bCs/>
                <w:color w:val="0070C0"/>
                <w:sz w:val="20"/>
                <w:szCs w:val="20"/>
                <w:bdr w:val="none" w:sz="0" w:space="0" w:color="auto" w:frame="1"/>
                <w:shd w:val="clear" w:color="auto" w:fill="FFFFFF"/>
              </w:rPr>
              <w:t xml:space="preserve"> further develop their Learning Muscles and become lifelong resilient Learners.  </w:t>
            </w:r>
            <w:r w:rsidRPr="00957E03">
              <w:rPr>
                <w:rFonts w:ascii="Century Gothic" w:hAnsi="Century Gothic" w:cs="Arial"/>
                <w:bCs/>
                <w:color w:val="0070C0"/>
                <w:sz w:val="20"/>
                <w:szCs w:val="20"/>
                <w:bdr w:val="none" w:sz="0" w:space="0" w:color="auto" w:frame="1"/>
                <w:shd w:val="clear" w:color="auto" w:fill="FFFFFF"/>
              </w:rPr>
              <w:t> </w:t>
            </w:r>
          </w:p>
        </w:tc>
      </w:tr>
    </w:tbl>
    <w:p w14:paraId="5997CC1D" w14:textId="77777777" w:rsidR="00712732" w:rsidRPr="00C47FAE" w:rsidRDefault="00712732" w:rsidP="00F54448">
      <w:pPr>
        <w:rPr>
          <w:rFonts w:ascii="Arial" w:hAnsi="Arial" w:cs="Arial"/>
          <w:color w:val="0070C0"/>
          <w:sz w:val="20"/>
          <w:szCs w:val="20"/>
        </w:rPr>
      </w:pPr>
    </w:p>
    <w:sectPr w:rsidR="00712732" w:rsidRPr="00C47FAE">
      <w:headerReference w:type="default" r:id="rId20"/>
      <w:footerReference w:type="default" r:id="rId21"/>
      <w:pgSz w:w="16840" w:h="11907" w:orient="landscape" w:code="9"/>
      <w:pgMar w:top="284" w:right="1032" w:bottom="295" w:left="851"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8688F" w14:textId="77777777" w:rsidR="003663E7" w:rsidRDefault="003663E7">
      <w:r>
        <w:separator/>
      </w:r>
    </w:p>
  </w:endnote>
  <w:endnote w:type="continuationSeparator" w:id="0">
    <w:p w14:paraId="4C31FD14" w14:textId="77777777" w:rsidR="003663E7" w:rsidRDefault="003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84976"/>
      <w:docPartObj>
        <w:docPartGallery w:val="Page Numbers (Bottom of Page)"/>
        <w:docPartUnique/>
      </w:docPartObj>
    </w:sdtPr>
    <w:sdtEndPr>
      <w:rPr>
        <w:noProof/>
      </w:rPr>
    </w:sdtEndPr>
    <w:sdtContent>
      <w:p w14:paraId="6A059496" w14:textId="56989C34" w:rsidR="0051755C" w:rsidRDefault="0051755C">
        <w:pPr>
          <w:pStyle w:val="Footer"/>
        </w:pPr>
        <w:r>
          <w:fldChar w:fldCharType="begin"/>
        </w:r>
        <w:r>
          <w:instrText xml:space="preserve"> PAGE   \* MERGEFORMAT </w:instrText>
        </w:r>
        <w:r>
          <w:fldChar w:fldCharType="separate"/>
        </w:r>
        <w:r w:rsidR="0053037D">
          <w:rPr>
            <w:noProof/>
          </w:rPr>
          <w:t>5</w:t>
        </w:r>
        <w:r>
          <w:rPr>
            <w:noProof/>
          </w:rPr>
          <w:fldChar w:fldCharType="end"/>
        </w:r>
      </w:p>
    </w:sdtContent>
  </w:sdt>
  <w:p w14:paraId="291675C0" w14:textId="5D542C52" w:rsidR="60C5D4A8" w:rsidRDefault="60C5D4A8" w:rsidP="60C5D4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BB3B" w14:textId="77777777" w:rsidR="003663E7" w:rsidRDefault="003663E7">
      <w:r>
        <w:separator/>
      </w:r>
    </w:p>
  </w:footnote>
  <w:footnote w:type="continuationSeparator" w:id="0">
    <w:p w14:paraId="3713734C" w14:textId="77777777" w:rsidR="003663E7" w:rsidRDefault="003663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85"/>
      <w:gridCol w:w="4985"/>
      <w:gridCol w:w="4985"/>
    </w:tblGrid>
    <w:tr w:rsidR="60C5D4A8" w14:paraId="06E9D69A" w14:textId="77777777" w:rsidTr="60C5D4A8">
      <w:tc>
        <w:tcPr>
          <w:tcW w:w="4985" w:type="dxa"/>
        </w:tcPr>
        <w:p w14:paraId="46CCBB29" w14:textId="4BC26618" w:rsidR="60C5D4A8" w:rsidRDefault="60C5D4A8" w:rsidP="60C5D4A8">
          <w:pPr>
            <w:pStyle w:val="Header"/>
            <w:ind w:left="-115"/>
          </w:pPr>
        </w:p>
      </w:tc>
      <w:tc>
        <w:tcPr>
          <w:tcW w:w="4985" w:type="dxa"/>
        </w:tcPr>
        <w:p w14:paraId="76BD255C" w14:textId="2A11736A" w:rsidR="60C5D4A8" w:rsidRDefault="60C5D4A8" w:rsidP="60C5D4A8">
          <w:pPr>
            <w:pStyle w:val="Header"/>
            <w:jc w:val="center"/>
          </w:pPr>
        </w:p>
      </w:tc>
      <w:tc>
        <w:tcPr>
          <w:tcW w:w="4985" w:type="dxa"/>
        </w:tcPr>
        <w:p w14:paraId="218B486D" w14:textId="25BEEB59" w:rsidR="60C5D4A8" w:rsidRDefault="60C5D4A8" w:rsidP="60C5D4A8">
          <w:pPr>
            <w:pStyle w:val="Header"/>
            <w:ind w:right="-115"/>
            <w:jc w:val="right"/>
          </w:pPr>
        </w:p>
      </w:tc>
    </w:tr>
  </w:tbl>
  <w:p w14:paraId="0F88050C" w14:textId="269E4937" w:rsidR="60C5D4A8" w:rsidRDefault="60C5D4A8" w:rsidP="60C5D4A8">
    <w:pPr>
      <w:pStyle w:val="Header"/>
    </w:pPr>
  </w:p>
</w:hdr>
</file>

<file path=word/intelligence.xml><?xml version="1.0" encoding="utf-8"?>
<int:Intelligence xmlns:int="http://schemas.microsoft.com/office/intelligence/2019/intelligence">
  <int:IntelligenceSettings/>
  <int:Manifest>
    <int:WordHash hashCode="tRDoWXh74DT3h0" id="1z6Ry/X5"/>
  </int:Manifest>
  <int:Observations>
    <int:Content id="1z6Ry/X5">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7E"/>
    <w:multiLevelType w:val="hybridMultilevel"/>
    <w:tmpl w:val="F998C2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638B9"/>
    <w:multiLevelType w:val="hybridMultilevel"/>
    <w:tmpl w:val="B64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44875"/>
    <w:multiLevelType w:val="hybridMultilevel"/>
    <w:tmpl w:val="F14E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02DB6"/>
    <w:multiLevelType w:val="hybridMultilevel"/>
    <w:tmpl w:val="BED0E4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5042C"/>
    <w:multiLevelType w:val="hybridMultilevel"/>
    <w:tmpl w:val="581A78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11313"/>
    <w:multiLevelType w:val="hybridMultilevel"/>
    <w:tmpl w:val="5BDA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904DA"/>
    <w:multiLevelType w:val="hybridMultilevel"/>
    <w:tmpl w:val="F070B212"/>
    <w:lvl w:ilvl="0" w:tplc="DA7A3A38">
      <w:start w:val="1"/>
      <w:numFmt w:val="bullet"/>
      <w:lvlText w:val="•"/>
      <w:lvlJc w:val="left"/>
      <w:pPr>
        <w:tabs>
          <w:tab w:val="num" w:pos="720"/>
        </w:tabs>
        <w:ind w:left="720" w:hanging="360"/>
      </w:pPr>
      <w:rPr>
        <w:rFonts w:ascii="Times New Roman" w:hAnsi="Times New Roman" w:hint="default"/>
      </w:rPr>
    </w:lvl>
    <w:lvl w:ilvl="1" w:tplc="F6A6E4B2" w:tentative="1">
      <w:start w:val="1"/>
      <w:numFmt w:val="bullet"/>
      <w:lvlText w:val="•"/>
      <w:lvlJc w:val="left"/>
      <w:pPr>
        <w:tabs>
          <w:tab w:val="num" w:pos="1440"/>
        </w:tabs>
        <w:ind w:left="1440" w:hanging="360"/>
      </w:pPr>
      <w:rPr>
        <w:rFonts w:ascii="Times New Roman" w:hAnsi="Times New Roman" w:hint="default"/>
      </w:rPr>
    </w:lvl>
    <w:lvl w:ilvl="2" w:tplc="09E01714" w:tentative="1">
      <w:start w:val="1"/>
      <w:numFmt w:val="bullet"/>
      <w:lvlText w:val="•"/>
      <w:lvlJc w:val="left"/>
      <w:pPr>
        <w:tabs>
          <w:tab w:val="num" w:pos="2160"/>
        </w:tabs>
        <w:ind w:left="2160" w:hanging="360"/>
      </w:pPr>
      <w:rPr>
        <w:rFonts w:ascii="Times New Roman" w:hAnsi="Times New Roman" w:hint="default"/>
      </w:rPr>
    </w:lvl>
    <w:lvl w:ilvl="3" w:tplc="A280B3EA" w:tentative="1">
      <w:start w:val="1"/>
      <w:numFmt w:val="bullet"/>
      <w:lvlText w:val="•"/>
      <w:lvlJc w:val="left"/>
      <w:pPr>
        <w:tabs>
          <w:tab w:val="num" w:pos="2880"/>
        </w:tabs>
        <w:ind w:left="2880" w:hanging="360"/>
      </w:pPr>
      <w:rPr>
        <w:rFonts w:ascii="Times New Roman" w:hAnsi="Times New Roman" w:hint="default"/>
      </w:rPr>
    </w:lvl>
    <w:lvl w:ilvl="4" w:tplc="9FB46428" w:tentative="1">
      <w:start w:val="1"/>
      <w:numFmt w:val="bullet"/>
      <w:lvlText w:val="•"/>
      <w:lvlJc w:val="left"/>
      <w:pPr>
        <w:tabs>
          <w:tab w:val="num" w:pos="3600"/>
        </w:tabs>
        <w:ind w:left="3600" w:hanging="360"/>
      </w:pPr>
      <w:rPr>
        <w:rFonts w:ascii="Times New Roman" w:hAnsi="Times New Roman" w:hint="default"/>
      </w:rPr>
    </w:lvl>
    <w:lvl w:ilvl="5" w:tplc="B9684E58" w:tentative="1">
      <w:start w:val="1"/>
      <w:numFmt w:val="bullet"/>
      <w:lvlText w:val="•"/>
      <w:lvlJc w:val="left"/>
      <w:pPr>
        <w:tabs>
          <w:tab w:val="num" w:pos="4320"/>
        </w:tabs>
        <w:ind w:left="4320" w:hanging="360"/>
      </w:pPr>
      <w:rPr>
        <w:rFonts w:ascii="Times New Roman" w:hAnsi="Times New Roman" w:hint="default"/>
      </w:rPr>
    </w:lvl>
    <w:lvl w:ilvl="6" w:tplc="10F6F38C" w:tentative="1">
      <w:start w:val="1"/>
      <w:numFmt w:val="bullet"/>
      <w:lvlText w:val="•"/>
      <w:lvlJc w:val="left"/>
      <w:pPr>
        <w:tabs>
          <w:tab w:val="num" w:pos="5040"/>
        </w:tabs>
        <w:ind w:left="5040" w:hanging="360"/>
      </w:pPr>
      <w:rPr>
        <w:rFonts w:ascii="Times New Roman" w:hAnsi="Times New Roman" w:hint="default"/>
      </w:rPr>
    </w:lvl>
    <w:lvl w:ilvl="7" w:tplc="C1AECE58" w:tentative="1">
      <w:start w:val="1"/>
      <w:numFmt w:val="bullet"/>
      <w:lvlText w:val="•"/>
      <w:lvlJc w:val="left"/>
      <w:pPr>
        <w:tabs>
          <w:tab w:val="num" w:pos="5760"/>
        </w:tabs>
        <w:ind w:left="5760" w:hanging="360"/>
      </w:pPr>
      <w:rPr>
        <w:rFonts w:ascii="Times New Roman" w:hAnsi="Times New Roman" w:hint="default"/>
      </w:rPr>
    </w:lvl>
    <w:lvl w:ilvl="8" w:tplc="819A5C5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E"/>
    <w:rsid w:val="00004A64"/>
    <w:rsid w:val="000050F7"/>
    <w:rsid w:val="00011EE5"/>
    <w:rsid w:val="00021B64"/>
    <w:rsid w:val="0003227D"/>
    <w:rsid w:val="000356F9"/>
    <w:rsid w:val="00035E69"/>
    <w:rsid w:val="00037838"/>
    <w:rsid w:val="00040683"/>
    <w:rsid w:val="00055C93"/>
    <w:rsid w:val="00056007"/>
    <w:rsid w:val="00064B50"/>
    <w:rsid w:val="000907EE"/>
    <w:rsid w:val="00090A06"/>
    <w:rsid w:val="000B0C72"/>
    <w:rsid w:val="000B381A"/>
    <w:rsid w:val="000B53AE"/>
    <w:rsid w:val="000B7EF0"/>
    <w:rsid w:val="000D017E"/>
    <w:rsid w:val="000D75BD"/>
    <w:rsid w:val="000F4DC2"/>
    <w:rsid w:val="000F62A5"/>
    <w:rsid w:val="000F63E9"/>
    <w:rsid w:val="00112184"/>
    <w:rsid w:val="0011766E"/>
    <w:rsid w:val="0011795B"/>
    <w:rsid w:val="00130F6F"/>
    <w:rsid w:val="0013406B"/>
    <w:rsid w:val="00135F72"/>
    <w:rsid w:val="001364A7"/>
    <w:rsid w:val="00147984"/>
    <w:rsid w:val="00151C0C"/>
    <w:rsid w:val="00161E70"/>
    <w:rsid w:val="00171145"/>
    <w:rsid w:val="001B0A87"/>
    <w:rsid w:val="001B3B9C"/>
    <w:rsid w:val="001C5108"/>
    <w:rsid w:val="001C618B"/>
    <w:rsid w:val="001C715F"/>
    <w:rsid w:val="001E52C1"/>
    <w:rsid w:val="002111D9"/>
    <w:rsid w:val="002130C5"/>
    <w:rsid w:val="00236014"/>
    <w:rsid w:val="00247937"/>
    <w:rsid w:val="00251F4D"/>
    <w:rsid w:val="00260FB3"/>
    <w:rsid w:val="00263DF2"/>
    <w:rsid w:val="00270855"/>
    <w:rsid w:val="00280FE6"/>
    <w:rsid w:val="00285B40"/>
    <w:rsid w:val="002A00C7"/>
    <w:rsid w:val="002B1DBF"/>
    <w:rsid w:val="002B7D4B"/>
    <w:rsid w:val="002C44B7"/>
    <w:rsid w:val="002E45A9"/>
    <w:rsid w:val="00312549"/>
    <w:rsid w:val="003230BD"/>
    <w:rsid w:val="0032499A"/>
    <w:rsid w:val="00336147"/>
    <w:rsid w:val="00360B71"/>
    <w:rsid w:val="0036289F"/>
    <w:rsid w:val="003663E7"/>
    <w:rsid w:val="003714EB"/>
    <w:rsid w:val="003A418E"/>
    <w:rsid w:val="00402044"/>
    <w:rsid w:val="00410016"/>
    <w:rsid w:val="004174BC"/>
    <w:rsid w:val="00424A91"/>
    <w:rsid w:val="004330AB"/>
    <w:rsid w:val="00435D7B"/>
    <w:rsid w:val="004365F9"/>
    <w:rsid w:val="00466FD6"/>
    <w:rsid w:val="00476AFC"/>
    <w:rsid w:val="004C476D"/>
    <w:rsid w:val="004D3288"/>
    <w:rsid w:val="004F0510"/>
    <w:rsid w:val="004F2C8E"/>
    <w:rsid w:val="0051755C"/>
    <w:rsid w:val="0052315D"/>
    <w:rsid w:val="00526C40"/>
    <w:rsid w:val="0053037D"/>
    <w:rsid w:val="00541509"/>
    <w:rsid w:val="00551D17"/>
    <w:rsid w:val="00556893"/>
    <w:rsid w:val="00557651"/>
    <w:rsid w:val="00594BE2"/>
    <w:rsid w:val="005A14B3"/>
    <w:rsid w:val="005A740B"/>
    <w:rsid w:val="005B387A"/>
    <w:rsid w:val="005C076A"/>
    <w:rsid w:val="005E007D"/>
    <w:rsid w:val="005F1DE8"/>
    <w:rsid w:val="00625A39"/>
    <w:rsid w:val="00635CFE"/>
    <w:rsid w:val="00636CAC"/>
    <w:rsid w:val="006419D7"/>
    <w:rsid w:val="00653453"/>
    <w:rsid w:val="00670B84"/>
    <w:rsid w:val="00683DE3"/>
    <w:rsid w:val="00687894"/>
    <w:rsid w:val="006B6BD9"/>
    <w:rsid w:val="006C22AB"/>
    <w:rsid w:val="006C36F4"/>
    <w:rsid w:val="006D1FCD"/>
    <w:rsid w:val="006D4106"/>
    <w:rsid w:val="006D589F"/>
    <w:rsid w:val="006E47BF"/>
    <w:rsid w:val="006E7075"/>
    <w:rsid w:val="006F7DFA"/>
    <w:rsid w:val="007111D1"/>
    <w:rsid w:val="0071260F"/>
    <w:rsid w:val="00712732"/>
    <w:rsid w:val="00714B30"/>
    <w:rsid w:val="00721953"/>
    <w:rsid w:val="0073292A"/>
    <w:rsid w:val="00733D59"/>
    <w:rsid w:val="00737059"/>
    <w:rsid w:val="0073714F"/>
    <w:rsid w:val="00756107"/>
    <w:rsid w:val="00763ED1"/>
    <w:rsid w:val="007927CC"/>
    <w:rsid w:val="007D0A5F"/>
    <w:rsid w:val="007E103D"/>
    <w:rsid w:val="007F1F16"/>
    <w:rsid w:val="00842418"/>
    <w:rsid w:val="00862117"/>
    <w:rsid w:val="00863809"/>
    <w:rsid w:val="00864BE9"/>
    <w:rsid w:val="00877BA3"/>
    <w:rsid w:val="00881CE3"/>
    <w:rsid w:val="00892D67"/>
    <w:rsid w:val="008A02A8"/>
    <w:rsid w:val="008A0AE4"/>
    <w:rsid w:val="008B186B"/>
    <w:rsid w:val="008B1FE0"/>
    <w:rsid w:val="008C2EF6"/>
    <w:rsid w:val="008D4FAB"/>
    <w:rsid w:val="008E1056"/>
    <w:rsid w:val="008F52CA"/>
    <w:rsid w:val="00957E03"/>
    <w:rsid w:val="00965067"/>
    <w:rsid w:val="009B24EF"/>
    <w:rsid w:val="009C574F"/>
    <w:rsid w:val="009D098F"/>
    <w:rsid w:val="009D2065"/>
    <w:rsid w:val="009D3BCE"/>
    <w:rsid w:val="009E1A2B"/>
    <w:rsid w:val="009E2BAB"/>
    <w:rsid w:val="009F0094"/>
    <w:rsid w:val="009F5E0F"/>
    <w:rsid w:val="00A15F57"/>
    <w:rsid w:val="00A42E8B"/>
    <w:rsid w:val="00A44DAA"/>
    <w:rsid w:val="00A44E62"/>
    <w:rsid w:val="00A623C8"/>
    <w:rsid w:val="00A62AF8"/>
    <w:rsid w:val="00A62C85"/>
    <w:rsid w:val="00A655FF"/>
    <w:rsid w:val="00A716DB"/>
    <w:rsid w:val="00A836D6"/>
    <w:rsid w:val="00A93D33"/>
    <w:rsid w:val="00A96A10"/>
    <w:rsid w:val="00A97804"/>
    <w:rsid w:val="00AA42B8"/>
    <w:rsid w:val="00AA90EF"/>
    <w:rsid w:val="00AB2264"/>
    <w:rsid w:val="00AB3B69"/>
    <w:rsid w:val="00AB6B92"/>
    <w:rsid w:val="00B20767"/>
    <w:rsid w:val="00B35434"/>
    <w:rsid w:val="00B45548"/>
    <w:rsid w:val="00B6283A"/>
    <w:rsid w:val="00B70D8D"/>
    <w:rsid w:val="00B82FBA"/>
    <w:rsid w:val="00B90034"/>
    <w:rsid w:val="00B95A52"/>
    <w:rsid w:val="00BB0CF4"/>
    <w:rsid w:val="00BF1A80"/>
    <w:rsid w:val="00BF732B"/>
    <w:rsid w:val="00C00AC8"/>
    <w:rsid w:val="00C04C1F"/>
    <w:rsid w:val="00C209B0"/>
    <w:rsid w:val="00C2136A"/>
    <w:rsid w:val="00C2156C"/>
    <w:rsid w:val="00C2557C"/>
    <w:rsid w:val="00C46067"/>
    <w:rsid w:val="00C47FAE"/>
    <w:rsid w:val="00C54C5B"/>
    <w:rsid w:val="00C61C34"/>
    <w:rsid w:val="00C85E17"/>
    <w:rsid w:val="00C9344A"/>
    <w:rsid w:val="00C955C2"/>
    <w:rsid w:val="00CA124B"/>
    <w:rsid w:val="00CD0A35"/>
    <w:rsid w:val="00CD340B"/>
    <w:rsid w:val="00D13736"/>
    <w:rsid w:val="00D13FF7"/>
    <w:rsid w:val="00D224CD"/>
    <w:rsid w:val="00D2778A"/>
    <w:rsid w:val="00D34B84"/>
    <w:rsid w:val="00D35CDC"/>
    <w:rsid w:val="00D401A8"/>
    <w:rsid w:val="00D44A54"/>
    <w:rsid w:val="00D50619"/>
    <w:rsid w:val="00D52297"/>
    <w:rsid w:val="00D52C87"/>
    <w:rsid w:val="00D5462E"/>
    <w:rsid w:val="00D652D1"/>
    <w:rsid w:val="00D7152D"/>
    <w:rsid w:val="00D74048"/>
    <w:rsid w:val="00D75F4F"/>
    <w:rsid w:val="00DA3769"/>
    <w:rsid w:val="00DB2D50"/>
    <w:rsid w:val="00DB2D5E"/>
    <w:rsid w:val="00DB4B08"/>
    <w:rsid w:val="00DB6E91"/>
    <w:rsid w:val="00DF6A5F"/>
    <w:rsid w:val="00E069EC"/>
    <w:rsid w:val="00E10F70"/>
    <w:rsid w:val="00E11FAA"/>
    <w:rsid w:val="00E3636D"/>
    <w:rsid w:val="00E502CB"/>
    <w:rsid w:val="00E533C4"/>
    <w:rsid w:val="00E60A83"/>
    <w:rsid w:val="00E758DC"/>
    <w:rsid w:val="00E87AB4"/>
    <w:rsid w:val="00EB2EBF"/>
    <w:rsid w:val="00EE4A92"/>
    <w:rsid w:val="00F01163"/>
    <w:rsid w:val="00F12D97"/>
    <w:rsid w:val="00F36BD7"/>
    <w:rsid w:val="00F37433"/>
    <w:rsid w:val="00F375F3"/>
    <w:rsid w:val="00F4086B"/>
    <w:rsid w:val="00F54448"/>
    <w:rsid w:val="00F57D1A"/>
    <w:rsid w:val="00F6DF4C"/>
    <w:rsid w:val="00F7243D"/>
    <w:rsid w:val="00F73FCA"/>
    <w:rsid w:val="00F779CC"/>
    <w:rsid w:val="00FA7C44"/>
    <w:rsid w:val="00FB0989"/>
    <w:rsid w:val="00FB0B3E"/>
    <w:rsid w:val="00FC59BB"/>
    <w:rsid w:val="0114FD83"/>
    <w:rsid w:val="0130062B"/>
    <w:rsid w:val="014C701E"/>
    <w:rsid w:val="01601BC0"/>
    <w:rsid w:val="018B61BA"/>
    <w:rsid w:val="027D62BE"/>
    <w:rsid w:val="0287DCCB"/>
    <w:rsid w:val="02E80042"/>
    <w:rsid w:val="030B771E"/>
    <w:rsid w:val="035E38BE"/>
    <w:rsid w:val="0401C0B9"/>
    <w:rsid w:val="042EE675"/>
    <w:rsid w:val="044A4BFD"/>
    <w:rsid w:val="045EEEE3"/>
    <w:rsid w:val="0487FFB3"/>
    <w:rsid w:val="04C3027C"/>
    <w:rsid w:val="04EB442D"/>
    <w:rsid w:val="054DB221"/>
    <w:rsid w:val="05B29E98"/>
    <w:rsid w:val="05F9C325"/>
    <w:rsid w:val="06731313"/>
    <w:rsid w:val="06741520"/>
    <w:rsid w:val="0679583E"/>
    <w:rsid w:val="07FF1FEF"/>
    <w:rsid w:val="0826E5B5"/>
    <w:rsid w:val="084E08F4"/>
    <w:rsid w:val="08991C3A"/>
    <w:rsid w:val="09B73CEA"/>
    <w:rsid w:val="09E9D955"/>
    <w:rsid w:val="09FF0313"/>
    <w:rsid w:val="0B3D783D"/>
    <w:rsid w:val="0C258BCA"/>
    <w:rsid w:val="0CFFD740"/>
    <w:rsid w:val="0D604556"/>
    <w:rsid w:val="0DA2F155"/>
    <w:rsid w:val="0DA54E7D"/>
    <w:rsid w:val="0DDC0A39"/>
    <w:rsid w:val="0DFBFA00"/>
    <w:rsid w:val="0E132BE3"/>
    <w:rsid w:val="0E34F031"/>
    <w:rsid w:val="0F3EE92F"/>
    <w:rsid w:val="0F823F64"/>
    <w:rsid w:val="0F8F6A94"/>
    <w:rsid w:val="0F9FB266"/>
    <w:rsid w:val="0FA51697"/>
    <w:rsid w:val="10377802"/>
    <w:rsid w:val="103F6588"/>
    <w:rsid w:val="10B7B94C"/>
    <w:rsid w:val="11DB35E9"/>
    <w:rsid w:val="12AAC846"/>
    <w:rsid w:val="12B5BDC1"/>
    <w:rsid w:val="12C7984A"/>
    <w:rsid w:val="132DB579"/>
    <w:rsid w:val="140117B1"/>
    <w:rsid w:val="14410855"/>
    <w:rsid w:val="146C9E17"/>
    <w:rsid w:val="1473FD8F"/>
    <w:rsid w:val="150AE925"/>
    <w:rsid w:val="158F1C46"/>
    <w:rsid w:val="16120875"/>
    <w:rsid w:val="170B8086"/>
    <w:rsid w:val="17FD9477"/>
    <w:rsid w:val="1836ACDF"/>
    <w:rsid w:val="18A7F4BD"/>
    <w:rsid w:val="1925F7B4"/>
    <w:rsid w:val="194AC6E2"/>
    <w:rsid w:val="19819D41"/>
    <w:rsid w:val="19FFFD1F"/>
    <w:rsid w:val="1A8A5946"/>
    <w:rsid w:val="1AA6948F"/>
    <w:rsid w:val="1B03EACB"/>
    <w:rsid w:val="1B469CA6"/>
    <w:rsid w:val="1C2D739C"/>
    <w:rsid w:val="1C429FCA"/>
    <w:rsid w:val="1C667DBB"/>
    <w:rsid w:val="1CFF0258"/>
    <w:rsid w:val="1D43518F"/>
    <w:rsid w:val="1D6A74E3"/>
    <w:rsid w:val="1D6E325F"/>
    <w:rsid w:val="1DA55E96"/>
    <w:rsid w:val="1EA09094"/>
    <w:rsid w:val="1EA60867"/>
    <w:rsid w:val="1FA61B52"/>
    <w:rsid w:val="1FB327D3"/>
    <w:rsid w:val="1FD7C76C"/>
    <w:rsid w:val="2000790B"/>
    <w:rsid w:val="20558952"/>
    <w:rsid w:val="20594DB6"/>
    <w:rsid w:val="20AF4C0B"/>
    <w:rsid w:val="20DD7FD8"/>
    <w:rsid w:val="20EB3FDA"/>
    <w:rsid w:val="21C27CBB"/>
    <w:rsid w:val="21E65F9C"/>
    <w:rsid w:val="220B0F04"/>
    <w:rsid w:val="22699EFD"/>
    <w:rsid w:val="22BD70C8"/>
    <w:rsid w:val="2354793B"/>
    <w:rsid w:val="238D2A14"/>
    <w:rsid w:val="23EAA764"/>
    <w:rsid w:val="248ED6A1"/>
    <w:rsid w:val="25023316"/>
    <w:rsid w:val="251B42E2"/>
    <w:rsid w:val="268F5977"/>
    <w:rsid w:val="271424F7"/>
    <w:rsid w:val="2734A2EE"/>
    <w:rsid w:val="27980CD6"/>
    <w:rsid w:val="27C40BA5"/>
    <w:rsid w:val="2804632F"/>
    <w:rsid w:val="2815E8E3"/>
    <w:rsid w:val="285740EB"/>
    <w:rsid w:val="286734D6"/>
    <w:rsid w:val="28B914C5"/>
    <w:rsid w:val="28D44F77"/>
    <w:rsid w:val="2954EB1E"/>
    <w:rsid w:val="296F10FB"/>
    <w:rsid w:val="29B15717"/>
    <w:rsid w:val="29E0EC08"/>
    <w:rsid w:val="29E3433B"/>
    <w:rsid w:val="2A75CEAE"/>
    <w:rsid w:val="2A9A4874"/>
    <w:rsid w:val="2ACEE057"/>
    <w:rsid w:val="2AFC7F6D"/>
    <w:rsid w:val="2BD2FB63"/>
    <w:rsid w:val="2BD80062"/>
    <w:rsid w:val="2C5B29BA"/>
    <w:rsid w:val="2C7749B2"/>
    <w:rsid w:val="2CBA91DD"/>
    <w:rsid w:val="2D6D7CCF"/>
    <w:rsid w:val="2DC383B9"/>
    <w:rsid w:val="2E2D5796"/>
    <w:rsid w:val="2E3D379C"/>
    <w:rsid w:val="2E6D118C"/>
    <w:rsid w:val="2F45402E"/>
    <w:rsid w:val="2F8B254E"/>
    <w:rsid w:val="301B4F2B"/>
    <w:rsid w:val="302B7F72"/>
    <w:rsid w:val="3032A0E2"/>
    <w:rsid w:val="30686534"/>
    <w:rsid w:val="30E5EFB1"/>
    <w:rsid w:val="313015EA"/>
    <w:rsid w:val="31A369E4"/>
    <w:rsid w:val="320765F6"/>
    <w:rsid w:val="32C8EFB6"/>
    <w:rsid w:val="33324E14"/>
    <w:rsid w:val="3343C751"/>
    <w:rsid w:val="338E6C99"/>
    <w:rsid w:val="33AEC6C4"/>
    <w:rsid w:val="33E103C2"/>
    <w:rsid w:val="352A99DF"/>
    <w:rsid w:val="35398349"/>
    <w:rsid w:val="35CDAD99"/>
    <w:rsid w:val="3679D7CB"/>
    <w:rsid w:val="3715C078"/>
    <w:rsid w:val="37B642F8"/>
    <w:rsid w:val="37C1FFE5"/>
    <w:rsid w:val="37DB1479"/>
    <w:rsid w:val="3931F26A"/>
    <w:rsid w:val="395FA99D"/>
    <w:rsid w:val="396DF635"/>
    <w:rsid w:val="39A60670"/>
    <w:rsid w:val="3A5ED1DB"/>
    <w:rsid w:val="3A89A0B7"/>
    <w:rsid w:val="3ADF4666"/>
    <w:rsid w:val="3BCD57A1"/>
    <w:rsid w:val="3C1068EB"/>
    <w:rsid w:val="3C2631E9"/>
    <w:rsid w:val="3C4A0D9A"/>
    <w:rsid w:val="3C584CAA"/>
    <w:rsid w:val="3C6FD1FC"/>
    <w:rsid w:val="3D028CCB"/>
    <w:rsid w:val="3D38F54D"/>
    <w:rsid w:val="3E5EDE9A"/>
    <w:rsid w:val="3E842DAA"/>
    <w:rsid w:val="3EB853C8"/>
    <w:rsid w:val="3F42D99A"/>
    <w:rsid w:val="3F44F9F8"/>
    <w:rsid w:val="40518E5D"/>
    <w:rsid w:val="4086097C"/>
    <w:rsid w:val="40D44F0D"/>
    <w:rsid w:val="40EDCFD3"/>
    <w:rsid w:val="4150B3C2"/>
    <w:rsid w:val="41FCE98B"/>
    <w:rsid w:val="426383F9"/>
    <w:rsid w:val="42FB3171"/>
    <w:rsid w:val="431069C4"/>
    <w:rsid w:val="43199A82"/>
    <w:rsid w:val="43A45845"/>
    <w:rsid w:val="44F6F5B7"/>
    <w:rsid w:val="4525D194"/>
    <w:rsid w:val="4588617B"/>
    <w:rsid w:val="47B49BBB"/>
    <w:rsid w:val="47CBAD00"/>
    <w:rsid w:val="47E6DD28"/>
    <w:rsid w:val="48BFFCE7"/>
    <w:rsid w:val="48CE85AD"/>
    <w:rsid w:val="48DD95B3"/>
    <w:rsid w:val="491BDDDA"/>
    <w:rsid w:val="493F3958"/>
    <w:rsid w:val="4A526569"/>
    <w:rsid w:val="4A779E3F"/>
    <w:rsid w:val="4B0F74EC"/>
    <w:rsid w:val="4B1DD248"/>
    <w:rsid w:val="4B2ECF97"/>
    <w:rsid w:val="4BADDA64"/>
    <w:rsid w:val="4BF057FB"/>
    <w:rsid w:val="4C2A233F"/>
    <w:rsid w:val="4D83F066"/>
    <w:rsid w:val="4DC5CECB"/>
    <w:rsid w:val="4DD1FBF9"/>
    <w:rsid w:val="4DDA9F5C"/>
    <w:rsid w:val="4DDC8E55"/>
    <w:rsid w:val="4E157A1F"/>
    <w:rsid w:val="4E96C987"/>
    <w:rsid w:val="4EA92C5F"/>
    <w:rsid w:val="4F2EB177"/>
    <w:rsid w:val="4FBD9688"/>
    <w:rsid w:val="4FBFA4C4"/>
    <w:rsid w:val="51482C12"/>
    <w:rsid w:val="514D562F"/>
    <w:rsid w:val="518C3632"/>
    <w:rsid w:val="51A35E08"/>
    <w:rsid w:val="521D42CE"/>
    <w:rsid w:val="522BE858"/>
    <w:rsid w:val="5241C920"/>
    <w:rsid w:val="52A997C3"/>
    <w:rsid w:val="52C8101C"/>
    <w:rsid w:val="5355C565"/>
    <w:rsid w:val="53A8AC2E"/>
    <w:rsid w:val="546B75DC"/>
    <w:rsid w:val="546C3EA4"/>
    <w:rsid w:val="54A587A8"/>
    <w:rsid w:val="54DCBD30"/>
    <w:rsid w:val="54E6D3E6"/>
    <w:rsid w:val="5586949D"/>
    <w:rsid w:val="562BDC9A"/>
    <w:rsid w:val="5639CC4B"/>
    <w:rsid w:val="57AEC85C"/>
    <w:rsid w:val="57F3E1BB"/>
    <w:rsid w:val="582E1343"/>
    <w:rsid w:val="58483112"/>
    <w:rsid w:val="58AE247C"/>
    <w:rsid w:val="591AF32D"/>
    <w:rsid w:val="598137FF"/>
    <w:rsid w:val="59861BA5"/>
    <w:rsid w:val="5991C7AD"/>
    <w:rsid w:val="59B25AF7"/>
    <w:rsid w:val="59B52A5B"/>
    <w:rsid w:val="5A3D2F61"/>
    <w:rsid w:val="5A561C8F"/>
    <w:rsid w:val="5BCC3AD8"/>
    <w:rsid w:val="5BFBE099"/>
    <w:rsid w:val="5C2A217A"/>
    <w:rsid w:val="5C6E0CAB"/>
    <w:rsid w:val="5CEA61C2"/>
    <w:rsid w:val="5DB513EF"/>
    <w:rsid w:val="5E301269"/>
    <w:rsid w:val="5E4774B5"/>
    <w:rsid w:val="5E719ECF"/>
    <w:rsid w:val="5F34275E"/>
    <w:rsid w:val="602FB983"/>
    <w:rsid w:val="60C5D4A8"/>
    <w:rsid w:val="61F6CE54"/>
    <w:rsid w:val="620ACC11"/>
    <w:rsid w:val="63331D49"/>
    <w:rsid w:val="642EE9FA"/>
    <w:rsid w:val="644B0562"/>
    <w:rsid w:val="650FD75E"/>
    <w:rsid w:val="65435B6E"/>
    <w:rsid w:val="65DDE3DA"/>
    <w:rsid w:val="65FB5353"/>
    <w:rsid w:val="665419DA"/>
    <w:rsid w:val="66B206F5"/>
    <w:rsid w:val="66B5F02F"/>
    <w:rsid w:val="66C07EEB"/>
    <w:rsid w:val="673B2FF5"/>
    <w:rsid w:val="673F3943"/>
    <w:rsid w:val="67B76493"/>
    <w:rsid w:val="69526DA8"/>
    <w:rsid w:val="69983B50"/>
    <w:rsid w:val="69B9A782"/>
    <w:rsid w:val="6A993D4E"/>
    <w:rsid w:val="6AE67505"/>
    <w:rsid w:val="6B42E4D0"/>
    <w:rsid w:val="6B6564BA"/>
    <w:rsid w:val="6B865E3E"/>
    <w:rsid w:val="6C0A1739"/>
    <w:rsid w:val="6C7F8C8B"/>
    <w:rsid w:val="6CF8D330"/>
    <w:rsid w:val="6D234B50"/>
    <w:rsid w:val="6D37A81D"/>
    <w:rsid w:val="6DADEDD3"/>
    <w:rsid w:val="6DDF9EBD"/>
    <w:rsid w:val="6F3C98D2"/>
    <w:rsid w:val="6F8BDCB4"/>
    <w:rsid w:val="702AD3BE"/>
    <w:rsid w:val="7082DAF9"/>
    <w:rsid w:val="70E3C5D6"/>
    <w:rsid w:val="712149F9"/>
    <w:rsid w:val="7142D2C3"/>
    <w:rsid w:val="7195C743"/>
    <w:rsid w:val="71B34DBE"/>
    <w:rsid w:val="721C5817"/>
    <w:rsid w:val="726B5008"/>
    <w:rsid w:val="728DC1DC"/>
    <w:rsid w:val="72E42A7B"/>
    <w:rsid w:val="730E1739"/>
    <w:rsid w:val="7348B401"/>
    <w:rsid w:val="7350E17B"/>
    <w:rsid w:val="73BBB629"/>
    <w:rsid w:val="73EA78FA"/>
    <w:rsid w:val="7413D50B"/>
    <w:rsid w:val="74416239"/>
    <w:rsid w:val="746D1207"/>
    <w:rsid w:val="74AD43B0"/>
    <w:rsid w:val="74C5C50B"/>
    <w:rsid w:val="74E8D0F3"/>
    <w:rsid w:val="7554EC1F"/>
    <w:rsid w:val="758F16D0"/>
    <w:rsid w:val="7610775D"/>
    <w:rsid w:val="76942742"/>
    <w:rsid w:val="7862A171"/>
    <w:rsid w:val="78AB9F07"/>
    <w:rsid w:val="798C8D3B"/>
    <w:rsid w:val="79A9B6BA"/>
    <w:rsid w:val="79ADB61A"/>
    <w:rsid w:val="79CB3B10"/>
    <w:rsid w:val="79CFFEC8"/>
    <w:rsid w:val="79D1590C"/>
    <w:rsid w:val="79ECBC29"/>
    <w:rsid w:val="7A2F75FB"/>
    <w:rsid w:val="7AC1E0A5"/>
    <w:rsid w:val="7AD019BF"/>
    <w:rsid w:val="7B4612C7"/>
    <w:rsid w:val="7B516602"/>
    <w:rsid w:val="7B96EE83"/>
    <w:rsid w:val="7C0F8ECB"/>
    <w:rsid w:val="7C4CF327"/>
    <w:rsid w:val="7C69B1A8"/>
    <w:rsid w:val="7C6E7613"/>
    <w:rsid w:val="7C7E749E"/>
    <w:rsid w:val="7C88E3EC"/>
    <w:rsid w:val="7CAF4EC5"/>
    <w:rsid w:val="7D580A1C"/>
    <w:rsid w:val="7D8903F0"/>
    <w:rsid w:val="7DAF8D3D"/>
    <w:rsid w:val="7DF53FA8"/>
    <w:rsid w:val="7E0EF956"/>
    <w:rsid w:val="7FE99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FEF49"/>
  <w14:defaultImageDpi w14:val="0"/>
  <w15:docId w15:val="{5B33DD1C-857F-40BA-827B-7821D1A1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17"/>
    <w:pPr>
      <w:widowControl w:val="0"/>
      <w:autoSpaceDE w:val="0"/>
      <w:autoSpaceDN w:val="0"/>
      <w:spacing w:after="0" w:line="240" w:lineRule="auto"/>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8"/>
      <w:szCs w:val="28"/>
    </w:rPr>
  </w:style>
  <w:style w:type="paragraph" w:styleId="BodyText2">
    <w:name w:val="Body Text 2"/>
    <w:basedOn w:val="Normal"/>
    <w:link w:val="BodyText2Char"/>
    <w:uiPriority w:val="99"/>
    <w:pPr>
      <w:jc w:val="center"/>
    </w:pPr>
    <w:rPr>
      <w:sz w:val="24"/>
      <w:szCs w:val="24"/>
    </w:rPr>
  </w:style>
  <w:style w:type="character" w:customStyle="1" w:styleId="BodyText2Char">
    <w:name w:val="Body Text 2 Char"/>
    <w:basedOn w:val="DefaultParagraphFont"/>
    <w:link w:val="BodyText2"/>
    <w:uiPriority w:val="99"/>
    <w:semiHidden/>
    <w:locked/>
    <w:rPr>
      <w:rFonts w:cs="Times New Roman"/>
      <w:sz w:val="28"/>
      <w:szCs w:val="28"/>
    </w:rPr>
  </w:style>
  <w:style w:type="paragraph" w:styleId="BalloonText">
    <w:name w:val="Balloon Text"/>
    <w:basedOn w:val="Normal"/>
    <w:link w:val="BalloonTextChar"/>
    <w:uiPriority w:val="99"/>
    <w:semiHidden/>
    <w:rsid w:val="00D44A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unhideWhenUsed/>
    <w:rsid w:val="00712732"/>
    <w:pPr>
      <w:widowControl/>
      <w:autoSpaceDE/>
      <w:autoSpaceDN/>
      <w:spacing w:before="100" w:beforeAutospacing="1" w:after="100" w:afterAutospacing="1"/>
    </w:pPr>
    <w:rPr>
      <w:sz w:val="24"/>
      <w:szCs w:val="24"/>
      <w:lang w:val="en-GB" w:eastAsia="en-GB"/>
    </w:rPr>
  </w:style>
  <w:style w:type="paragraph" w:customStyle="1" w:styleId="Default">
    <w:name w:val="Default"/>
    <w:rsid w:val="00C215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14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F0094"/>
    <w:rPr>
      <w:color w:val="0000FF" w:themeColor="hyperlink"/>
      <w:u w:val="single"/>
    </w:rPr>
  </w:style>
  <w:style w:type="paragraph" w:styleId="ListParagraph">
    <w:name w:val="List Paragraph"/>
    <w:basedOn w:val="Normal"/>
    <w:uiPriority w:val="34"/>
    <w:qFormat/>
    <w:rsid w:val="00011EE5"/>
    <w:pPr>
      <w:ind w:left="720"/>
      <w:contextualSpacing/>
    </w:pPr>
  </w:style>
  <w:style w:type="paragraph" w:customStyle="1" w:styleId="paragraph">
    <w:name w:val="paragraph"/>
    <w:basedOn w:val="Normal"/>
    <w:rsid w:val="00476AFC"/>
    <w:pPr>
      <w:widowControl/>
      <w:autoSpaceDE/>
      <w:autoSpaceDN/>
    </w:pPr>
    <w:rPr>
      <w:sz w:val="24"/>
      <w:szCs w:val="24"/>
      <w:lang w:val="en-GB"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xcontentpasted0">
    <w:name w:val="x_contentpasted0"/>
    <w:basedOn w:val="DefaultParagraphFont"/>
    <w:rsid w:val="007F1F16"/>
  </w:style>
  <w:style w:type="character" w:customStyle="1" w:styleId="xnormaltextrun">
    <w:name w:val="x_normaltextrun"/>
    <w:basedOn w:val="DefaultParagraphFont"/>
    <w:rsid w:val="00D34B84"/>
  </w:style>
  <w:style w:type="character" w:customStyle="1" w:styleId="xeop">
    <w:name w:val="x_eop"/>
    <w:basedOn w:val="DefaultParagraphFont"/>
    <w:rsid w:val="00D3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2217">
      <w:bodyDiv w:val="1"/>
      <w:marLeft w:val="0"/>
      <w:marRight w:val="0"/>
      <w:marTop w:val="0"/>
      <w:marBottom w:val="0"/>
      <w:divBdr>
        <w:top w:val="none" w:sz="0" w:space="0" w:color="auto"/>
        <w:left w:val="none" w:sz="0" w:space="0" w:color="auto"/>
        <w:bottom w:val="none" w:sz="0" w:space="0" w:color="auto"/>
        <w:right w:val="none" w:sz="0" w:space="0" w:color="auto"/>
      </w:divBdr>
    </w:div>
    <w:div w:id="366561322">
      <w:bodyDiv w:val="1"/>
      <w:marLeft w:val="0"/>
      <w:marRight w:val="0"/>
      <w:marTop w:val="0"/>
      <w:marBottom w:val="0"/>
      <w:divBdr>
        <w:top w:val="none" w:sz="0" w:space="0" w:color="auto"/>
        <w:left w:val="none" w:sz="0" w:space="0" w:color="auto"/>
        <w:bottom w:val="none" w:sz="0" w:space="0" w:color="auto"/>
        <w:right w:val="none" w:sz="0" w:space="0" w:color="auto"/>
      </w:divBdr>
      <w:divsChild>
        <w:div w:id="1842116891">
          <w:marLeft w:val="0"/>
          <w:marRight w:val="0"/>
          <w:marTop w:val="120"/>
          <w:marBottom w:val="120"/>
          <w:divBdr>
            <w:top w:val="none" w:sz="0" w:space="0" w:color="auto"/>
            <w:left w:val="none" w:sz="0" w:space="0" w:color="auto"/>
            <w:bottom w:val="none" w:sz="0" w:space="0" w:color="auto"/>
            <w:right w:val="none" w:sz="0" w:space="0" w:color="auto"/>
          </w:divBdr>
          <w:divsChild>
            <w:div w:id="1969243090">
              <w:marLeft w:val="0"/>
              <w:marRight w:val="0"/>
              <w:marTop w:val="0"/>
              <w:marBottom w:val="0"/>
              <w:divBdr>
                <w:top w:val="none" w:sz="0" w:space="0" w:color="auto"/>
                <w:left w:val="none" w:sz="0" w:space="0" w:color="auto"/>
                <w:bottom w:val="none" w:sz="0" w:space="0" w:color="auto"/>
                <w:right w:val="none" w:sz="0" w:space="0" w:color="auto"/>
              </w:divBdr>
              <w:divsChild>
                <w:div w:id="696582343">
                  <w:marLeft w:val="0"/>
                  <w:marRight w:val="0"/>
                  <w:marTop w:val="0"/>
                  <w:marBottom w:val="0"/>
                  <w:divBdr>
                    <w:top w:val="none" w:sz="0" w:space="0" w:color="auto"/>
                    <w:left w:val="none" w:sz="0" w:space="0" w:color="auto"/>
                    <w:bottom w:val="none" w:sz="0" w:space="0" w:color="auto"/>
                    <w:right w:val="none" w:sz="0" w:space="0" w:color="auto"/>
                  </w:divBdr>
                </w:div>
                <w:div w:id="1652322278">
                  <w:marLeft w:val="0"/>
                  <w:marRight w:val="0"/>
                  <w:marTop w:val="0"/>
                  <w:marBottom w:val="0"/>
                  <w:divBdr>
                    <w:top w:val="none" w:sz="0" w:space="0" w:color="auto"/>
                    <w:left w:val="none" w:sz="0" w:space="0" w:color="auto"/>
                    <w:bottom w:val="none" w:sz="0" w:space="0" w:color="auto"/>
                    <w:right w:val="none" w:sz="0" w:space="0" w:color="auto"/>
                  </w:divBdr>
                </w:div>
                <w:div w:id="1900356261">
                  <w:marLeft w:val="0"/>
                  <w:marRight w:val="0"/>
                  <w:marTop w:val="0"/>
                  <w:marBottom w:val="0"/>
                  <w:divBdr>
                    <w:top w:val="none" w:sz="0" w:space="0" w:color="auto"/>
                    <w:left w:val="none" w:sz="0" w:space="0" w:color="auto"/>
                    <w:bottom w:val="none" w:sz="0" w:space="0" w:color="auto"/>
                    <w:right w:val="none" w:sz="0" w:space="0" w:color="auto"/>
                  </w:divBdr>
                </w:div>
                <w:div w:id="751512188">
                  <w:marLeft w:val="0"/>
                  <w:marRight w:val="0"/>
                  <w:marTop w:val="0"/>
                  <w:marBottom w:val="0"/>
                  <w:divBdr>
                    <w:top w:val="none" w:sz="0" w:space="0" w:color="auto"/>
                    <w:left w:val="none" w:sz="0" w:space="0" w:color="auto"/>
                    <w:bottom w:val="none" w:sz="0" w:space="0" w:color="auto"/>
                    <w:right w:val="none" w:sz="0" w:space="0" w:color="auto"/>
                  </w:divBdr>
                </w:div>
                <w:div w:id="2115395658">
                  <w:marLeft w:val="0"/>
                  <w:marRight w:val="0"/>
                  <w:marTop w:val="0"/>
                  <w:marBottom w:val="0"/>
                  <w:divBdr>
                    <w:top w:val="none" w:sz="0" w:space="0" w:color="auto"/>
                    <w:left w:val="none" w:sz="0" w:space="0" w:color="auto"/>
                    <w:bottom w:val="none" w:sz="0" w:space="0" w:color="auto"/>
                    <w:right w:val="none" w:sz="0" w:space="0" w:color="auto"/>
                  </w:divBdr>
                </w:div>
                <w:div w:id="769087560">
                  <w:marLeft w:val="0"/>
                  <w:marRight w:val="0"/>
                  <w:marTop w:val="0"/>
                  <w:marBottom w:val="0"/>
                  <w:divBdr>
                    <w:top w:val="none" w:sz="0" w:space="0" w:color="auto"/>
                    <w:left w:val="none" w:sz="0" w:space="0" w:color="auto"/>
                    <w:bottom w:val="none" w:sz="0" w:space="0" w:color="auto"/>
                    <w:right w:val="none" w:sz="0" w:space="0" w:color="auto"/>
                  </w:divBdr>
                </w:div>
                <w:div w:id="1639068280">
                  <w:marLeft w:val="0"/>
                  <w:marRight w:val="0"/>
                  <w:marTop w:val="0"/>
                  <w:marBottom w:val="0"/>
                  <w:divBdr>
                    <w:top w:val="none" w:sz="0" w:space="0" w:color="auto"/>
                    <w:left w:val="none" w:sz="0" w:space="0" w:color="auto"/>
                    <w:bottom w:val="none" w:sz="0" w:space="0" w:color="auto"/>
                    <w:right w:val="none" w:sz="0" w:space="0" w:color="auto"/>
                  </w:divBdr>
                </w:div>
                <w:div w:id="1171873225">
                  <w:marLeft w:val="0"/>
                  <w:marRight w:val="0"/>
                  <w:marTop w:val="0"/>
                  <w:marBottom w:val="0"/>
                  <w:divBdr>
                    <w:top w:val="none" w:sz="0" w:space="0" w:color="auto"/>
                    <w:left w:val="none" w:sz="0" w:space="0" w:color="auto"/>
                    <w:bottom w:val="none" w:sz="0" w:space="0" w:color="auto"/>
                    <w:right w:val="none" w:sz="0" w:space="0" w:color="auto"/>
                  </w:divBdr>
                </w:div>
                <w:div w:id="94594307">
                  <w:marLeft w:val="0"/>
                  <w:marRight w:val="0"/>
                  <w:marTop w:val="0"/>
                  <w:marBottom w:val="0"/>
                  <w:divBdr>
                    <w:top w:val="none" w:sz="0" w:space="0" w:color="auto"/>
                    <w:left w:val="none" w:sz="0" w:space="0" w:color="auto"/>
                    <w:bottom w:val="none" w:sz="0" w:space="0" w:color="auto"/>
                    <w:right w:val="none" w:sz="0" w:space="0" w:color="auto"/>
                  </w:divBdr>
                </w:div>
                <w:div w:id="1288045036">
                  <w:marLeft w:val="0"/>
                  <w:marRight w:val="0"/>
                  <w:marTop w:val="0"/>
                  <w:marBottom w:val="0"/>
                  <w:divBdr>
                    <w:top w:val="none" w:sz="0" w:space="0" w:color="auto"/>
                    <w:left w:val="none" w:sz="0" w:space="0" w:color="auto"/>
                    <w:bottom w:val="none" w:sz="0" w:space="0" w:color="auto"/>
                    <w:right w:val="none" w:sz="0" w:space="0" w:color="auto"/>
                  </w:divBdr>
                </w:div>
                <w:div w:id="1115566143">
                  <w:marLeft w:val="0"/>
                  <w:marRight w:val="0"/>
                  <w:marTop w:val="0"/>
                  <w:marBottom w:val="0"/>
                  <w:divBdr>
                    <w:top w:val="none" w:sz="0" w:space="0" w:color="auto"/>
                    <w:left w:val="none" w:sz="0" w:space="0" w:color="auto"/>
                    <w:bottom w:val="none" w:sz="0" w:space="0" w:color="auto"/>
                    <w:right w:val="none" w:sz="0" w:space="0" w:color="auto"/>
                  </w:divBdr>
                </w:div>
                <w:div w:id="1738429560">
                  <w:marLeft w:val="0"/>
                  <w:marRight w:val="0"/>
                  <w:marTop w:val="0"/>
                  <w:marBottom w:val="0"/>
                  <w:divBdr>
                    <w:top w:val="none" w:sz="0" w:space="0" w:color="auto"/>
                    <w:left w:val="none" w:sz="0" w:space="0" w:color="auto"/>
                    <w:bottom w:val="none" w:sz="0" w:space="0" w:color="auto"/>
                    <w:right w:val="none" w:sz="0" w:space="0" w:color="auto"/>
                  </w:divBdr>
                </w:div>
                <w:div w:id="369762706">
                  <w:marLeft w:val="0"/>
                  <w:marRight w:val="0"/>
                  <w:marTop w:val="0"/>
                  <w:marBottom w:val="0"/>
                  <w:divBdr>
                    <w:top w:val="none" w:sz="0" w:space="0" w:color="auto"/>
                    <w:left w:val="none" w:sz="0" w:space="0" w:color="auto"/>
                    <w:bottom w:val="none" w:sz="0" w:space="0" w:color="auto"/>
                    <w:right w:val="none" w:sz="0" w:space="0" w:color="auto"/>
                  </w:divBdr>
                </w:div>
                <w:div w:id="2054966116">
                  <w:marLeft w:val="0"/>
                  <w:marRight w:val="0"/>
                  <w:marTop w:val="0"/>
                  <w:marBottom w:val="0"/>
                  <w:divBdr>
                    <w:top w:val="none" w:sz="0" w:space="0" w:color="auto"/>
                    <w:left w:val="none" w:sz="0" w:space="0" w:color="auto"/>
                    <w:bottom w:val="none" w:sz="0" w:space="0" w:color="auto"/>
                    <w:right w:val="none" w:sz="0" w:space="0" w:color="auto"/>
                  </w:divBdr>
                </w:div>
                <w:div w:id="1294749594">
                  <w:marLeft w:val="0"/>
                  <w:marRight w:val="0"/>
                  <w:marTop w:val="0"/>
                  <w:marBottom w:val="0"/>
                  <w:divBdr>
                    <w:top w:val="none" w:sz="0" w:space="0" w:color="auto"/>
                    <w:left w:val="none" w:sz="0" w:space="0" w:color="auto"/>
                    <w:bottom w:val="none" w:sz="0" w:space="0" w:color="auto"/>
                    <w:right w:val="none" w:sz="0" w:space="0" w:color="auto"/>
                  </w:divBdr>
                </w:div>
                <w:div w:id="1923103416">
                  <w:marLeft w:val="0"/>
                  <w:marRight w:val="0"/>
                  <w:marTop w:val="0"/>
                  <w:marBottom w:val="0"/>
                  <w:divBdr>
                    <w:top w:val="none" w:sz="0" w:space="0" w:color="auto"/>
                    <w:left w:val="none" w:sz="0" w:space="0" w:color="auto"/>
                    <w:bottom w:val="none" w:sz="0" w:space="0" w:color="auto"/>
                    <w:right w:val="none" w:sz="0" w:space="0" w:color="auto"/>
                  </w:divBdr>
                </w:div>
                <w:div w:id="1311252362">
                  <w:marLeft w:val="0"/>
                  <w:marRight w:val="0"/>
                  <w:marTop w:val="0"/>
                  <w:marBottom w:val="0"/>
                  <w:divBdr>
                    <w:top w:val="none" w:sz="0" w:space="0" w:color="auto"/>
                    <w:left w:val="none" w:sz="0" w:space="0" w:color="auto"/>
                    <w:bottom w:val="none" w:sz="0" w:space="0" w:color="auto"/>
                    <w:right w:val="none" w:sz="0" w:space="0" w:color="auto"/>
                  </w:divBdr>
                </w:div>
                <w:div w:id="1931162556">
                  <w:marLeft w:val="0"/>
                  <w:marRight w:val="0"/>
                  <w:marTop w:val="0"/>
                  <w:marBottom w:val="0"/>
                  <w:divBdr>
                    <w:top w:val="none" w:sz="0" w:space="0" w:color="auto"/>
                    <w:left w:val="none" w:sz="0" w:space="0" w:color="auto"/>
                    <w:bottom w:val="none" w:sz="0" w:space="0" w:color="auto"/>
                    <w:right w:val="none" w:sz="0" w:space="0" w:color="auto"/>
                  </w:divBdr>
                </w:div>
                <w:div w:id="1062866986">
                  <w:marLeft w:val="0"/>
                  <w:marRight w:val="0"/>
                  <w:marTop w:val="0"/>
                  <w:marBottom w:val="0"/>
                  <w:divBdr>
                    <w:top w:val="none" w:sz="0" w:space="0" w:color="auto"/>
                    <w:left w:val="none" w:sz="0" w:space="0" w:color="auto"/>
                    <w:bottom w:val="none" w:sz="0" w:space="0" w:color="auto"/>
                    <w:right w:val="none" w:sz="0" w:space="0" w:color="auto"/>
                  </w:divBdr>
                </w:div>
                <w:div w:id="747194090">
                  <w:marLeft w:val="0"/>
                  <w:marRight w:val="0"/>
                  <w:marTop w:val="0"/>
                  <w:marBottom w:val="0"/>
                  <w:divBdr>
                    <w:top w:val="none" w:sz="0" w:space="0" w:color="auto"/>
                    <w:left w:val="none" w:sz="0" w:space="0" w:color="auto"/>
                    <w:bottom w:val="none" w:sz="0" w:space="0" w:color="auto"/>
                    <w:right w:val="none" w:sz="0" w:space="0" w:color="auto"/>
                  </w:divBdr>
                </w:div>
                <w:div w:id="436751941">
                  <w:marLeft w:val="0"/>
                  <w:marRight w:val="0"/>
                  <w:marTop w:val="0"/>
                  <w:marBottom w:val="0"/>
                  <w:divBdr>
                    <w:top w:val="none" w:sz="0" w:space="0" w:color="auto"/>
                    <w:left w:val="none" w:sz="0" w:space="0" w:color="auto"/>
                    <w:bottom w:val="none" w:sz="0" w:space="0" w:color="auto"/>
                    <w:right w:val="none" w:sz="0" w:space="0" w:color="auto"/>
                  </w:divBdr>
                </w:div>
                <w:div w:id="1564438870">
                  <w:marLeft w:val="0"/>
                  <w:marRight w:val="0"/>
                  <w:marTop w:val="0"/>
                  <w:marBottom w:val="0"/>
                  <w:divBdr>
                    <w:top w:val="none" w:sz="0" w:space="0" w:color="auto"/>
                    <w:left w:val="none" w:sz="0" w:space="0" w:color="auto"/>
                    <w:bottom w:val="none" w:sz="0" w:space="0" w:color="auto"/>
                    <w:right w:val="none" w:sz="0" w:space="0" w:color="auto"/>
                  </w:divBdr>
                </w:div>
                <w:div w:id="624845671">
                  <w:marLeft w:val="0"/>
                  <w:marRight w:val="0"/>
                  <w:marTop w:val="0"/>
                  <w:marBottom w:val="0"/>
                  <w:divBdr>
                    <w:top w:val="none" w:sz="0" w:space="0" w:color="auto"/>
                    <w:left w:val="none" w:sz="0" w:space="0" w:color="auto"/>
                    <w:bottom w:val="none" w:sz="0" w:space="0" w:color="auto"/>
                    <w:right w:val="none" w:sz="0" w:space="0" w:color="auto"/>
                  </w:divBdr>
                </w:div>
                <w:div w:id="184947702">
                  <w:marLeft w:val="0"/>
                  <w:marRight w:val="0"/>
                  <w:marTop w:val="0"/>
                  <w:marBottom w:val="0"/>
                  <w:divBdr>
                    <w:top w:val="none" w:sz="0" w:space="0" w:color="auto"/>
                    <w:left w:val="none" w:sz="0" w:space="0" w:color="auto"/>
                    <w:bottom w:val="none" w:sz="0" w:space="0" w:color="auto"/>
                    <w:right w:val="none" w:sz="0" w:space="0" w:color="auto"/>
                  </w:divBdr>
                </w:div>
                <w:div w:id="1643005323">
                  <w:marLeft w:val="0"/>
                  <w:marRight w:val="0"/>
                  <w:marTop w:val="0"/>
                  <w:marBottom w:val="0"/>
                  <w:divBdr>
                    <w:top w:val="none" w:sz="0" w:space="0" w:color="auto"/>
                    <w:left w:val="none" w:sz="0" w:space="0" w:color="auto"/>
                    <w:bottom w:val="none" w:sz="0" w:space="0" w:color="auto"/>
                    <w:right w:val="none" w:sz="0" w:space="0" w:color="auto"/>
                  </w:divBdr>
                </w:div>
                <w:div w:id="1935935882">
                  <w:marLeft w:val="0"/>
                  <w:marRight w:val="0"/>
                  <w:marTop w:val="0"/>
                  <w:marBottom w:val="0"/>
                  <w:divBdr>
                    <w:top w:val="none" w:sz="0" w:space="0" w:color="auto"/>
                    <w:left w:val="none" w:sz="0" w:space="0" w:color="auto"/>
                    <w:bottom w:val="none" w:sz="0" w:space="0" w:color="auto"/>
                    <w:right w:val="none" w:sz="0" w:space="0" w:color="auto"/>
                  </w:divBdr>
                </w:div>
                <w:div w:id="2030333514">
                  <w:marLeft w:val="0"/>
                  <w:marRight w:val="0"/>
                  <w:marTop w:val="0"/>
                  <w:marBottom w:val="0"/>
                  <w:divBdr>
                    <w:top w:val="none" w:sz="0" w:space="0" w:color="auto"/>
                    <w:left w:val="none" w:sz="0" w:space="0" w:color="auto"/>
                    <w:bottom w:val="none" w:sz="0" w:space="0" w:color="auto"/>
                    <w:right w:val="none" w:sz="0" w:space="0" w:color="auto"/>
                  </w:divBdr>
                </w:div>
                <w:div w:id="629283892">
                  <w:marLeft w:val="0"/>
                  <w:marRight w:val="0"/>
                  <w:marTop w:val="0"/>
                  <w:marBottom w:val="0"/>
                  <w:divBdr>
                    <w:top w:val="none" w:sz="0" w:space="0" w:color="auto"/>
                    <w:left w:val="none" w:sz="0" w:space="0" w:color="auto"/>
                    <w:bottom w:val="none" w:sz="0" w:space="0" w:color="auto"/>
                    <w:right w:val="none" w:sz="0" w:space="0" w:color="auto"/>
                  </w:divBdr>
                </w:div>
                <w:div w:id="2136175359">
                  <w:marLeft w:val="0"/>
                  <w:marRight w:val="0"/>
                  <w:marTop w:val="0"/>
                  <w:marBottom w:val="0"/>
                  <w:divBdr>
                    <w:top w:val="none" w:sz="0" w:space="0" w:color="auto"/>
                    <w:left w:val="none" w:sz="0" w:space="0" w:color="auto"/>
                    <w:bottom w:val="none" w:sz="0" w:space="0" w:color="auto"/>
                    <w:right w:val="none" w:sz="0" w:space="0" w:color="auto"/>
                  </w:divBdr>
                </w:div>
                <w:div w:id="1475293348">
                  <w:marLeft w:val="0"/>
                  <w:marRight w:val="0"/>
                  <w:marTop w:val="0"/>
                  <w:marBottom w:val="0"/>
                  <w:divBdr>
                    <w:top w:val="none" w:sz="0" w:space="0" w:color="auto"/>
                    <w:left w:val="none" w:sz="0" w:space="0" w:color="auto"/>
                    <w:bottom w:val="none" w:sz="0" w:space="0" w:color="auto"/>
                    <w:right w:val="none" w:sz="0" w:space="0" w:color="auto"/>
                  </w:divBdr>
                </w:div>
                <w:div w:id="392853757">
                  <w:marLeft w:val="0"/>
                  <w:marRight w:val="0"/>
                  <w:marTop w:val="0"/>
                  <w:marBottom w:val="0"/>
                  <w:divBdr>
                    <w:top w:val="none" w:sz="0" w:space="0" w:color="auto"/>
                    <w:left w:val="none" w:sz="0" w:space="0" w:color="auto"/>
                    <w:bottom w:val="none" w:sz="0" w:space="0" w:color="auto"/>
                    <w:right w:val="none" w:sz="0" w:space="0" w:color="auto"/>
                  </w:divBdr>
                </w:div>
                <w:div w:id="1092162770">
                  <w:marLeft w:val="0"/>
                  <w:marRight w:val="0"/>
                  <w:marTop w:val="0"/>
                  <w:marBottom w:val="0"/>
                  <w:divBdr>
                    <w:top w:val="none" w:sz="0" w:space="0" w:color="auto"/>
                    <w:left w:val="none" w:sz="0" w:space="0" w:color="auto"/>
                    <w:bottom w:val="none" w:sz="0" w:space="0" w:color="auto"/>
                    <w:right w:val="none" w:sz="0" w:space="0" w:color="auto"/>
                  </w:divBdr>
                </w:div>
                <w:div w:id="1285190288">
                  <w:marLeft w:val="0"/>
                  <w:marRight w:val="0"/>
                  <w:marTop w:val="0"/>
                  <w:marBottom w:val="0"/>
                  <w:divBdr>
                    <w:top w:val="none" w:sz="0" w:space="0" w:color="auto"/>
                    <w:left w:val="none" w:sz="0" w:space="0" w:color="auto"/>
                    <w:bottom w:val="none" w:sz="0" w:space="0" w:color="auto"/>
                    <w:right w:val="none" w:sz="0" w:space="0" w:color="auto"/>
                  </w:divBdr>
                </w:div>
                <w:div w:id="888108759">
                  <w:marLeft w:val="0"/>
                  <w:marRight w:val="0"/>
                  <w:marTop w:val="0"/>
                  <w:marBottom w:val="0"/>
                  <w:divBdr>
                    <w:top w:val="none" w:sz="0" w:space="0" w:color="auto"/>
                    <w:left w:val="none" w:sz="0" w:space="0" w:color="auto"/>
                    <w:bottom w:val="none" w:sz="0" w:space="0" w:color="auto"/>
                    <w:right w:val="none" w:sz="0" w:space="0" w:color="auto"/>
                  </w:divBdr>
                </w:div>
                <w:div w:id="1249340420">
                  <w:marLeft w:val="0"/>
                  <w:marRight w:val="0"/>
                  <w:marTop w:val="0"/>
                  <w:marBottom w:val="0"/>
                  <w:divBdr>
                    <w:top w:val="none" w:sz="0" w:space="0" w:color="auto"/>
                    <w:left w:val="none" w:sz="0" w:space="0" w:color="auto"/>
                    <w:bottom w:val="none" w:sz="0" w:space="0" w:color="auto"/>
                    <w:right w:val="none" w:sz="0" w:space="0" w:color="auto"/>
                  </w:divBdr>
                </w:div>
                <w:div w:id="2117171137">
                  <w:marLeft w:val="0"/>
                  <w:marRight w:val="0"/>
                  <w:marTop w:val="0"/>
                  <w:marBottom w:val="0"/>
                  <w:divBdr>
                    <w:top w:val="none" w:sz="0" w:space="0" w:color="auto"/>
                    <w:left w:val="none" w:sz="0" w:space="0" w:color="auto"/>
                    <w:bottom w:val="none" w:sz="0" w:space="0" w:color="auto"/>
                    <w:right w:val="none" w:sz="0" w:space="0" w:color="auto"/>
                  </w:divBdr>
                </w:div>
                <w:div w:id="1123423225">
                  <w:marLeft w:val="0"/>
                  <w:marRight w:val="0"/>
                  <w:marTop w:val="0"/>
                  <w:marBottom w:val="0"/>
                  <w:divBdr>
                    <w:top w:val="none" w:sz="0" w:space="0" w:color="auto"/>
                    <w:left w:val="none" w:sz="0" w:space="0" w:color="auto"/>
                    <w:bottom w:val="none" w:sz="0" w:space="0" w:color="auto"/>
                    <w:right w:val="none" w:sz="0" w:space="0" w:color="auto"/>
                  </w:divBdr>
                </w:div>
                <w:div w:id="1062755098">
                  <w:marLeft w:val="0"/>
                  <w:marRight w:val="0"/>
                  <w:marTop w:val="0"/>
                  <w:marBottom w:val="0"/>
                  <w:divBdr>
                    <w:top w:val="none" w:sz="0" w:space="0" w:color="auto"/>
                    <w:left w:val="none" w:sz="0" w:space="0" w:color="auto"/>
                    <w:bottom w:val="none" w:sz="0" w:space="0" w:color="auto"/>
                    <w:right w:val="none" w:sz="0" w:space="0" w:color="auto"/>
                  </w:divBdr>
                </w:div>
                <w:div w:id="223030801">
                  <w:marLeft w:val="0"/>
                  <w:marRight w:val="0"/>
                  <w:marTop w:val="0"/>
                  <w:marBottom w:val="0"/>
                  <w:divBdr>
                    <w:top w:val="none" w:sz="0" w:space="0" w:color="auto"/>
                    <w:left w:val="none" w:sz="0" w:space="0" w:color="auto"/>
                    <w:bottom w:val="none" w:sz="0" w:space="0" w:color="auto"/>
                    <w:right w:val="none" w:sz="0" w:space="0" w:color="auto"/>
                  </w:divBdr>
                </w:div>
                <w:div w:id="1663729524">
                  <w:marLeft w:val="0"/>
                  <w:marRight w:val="0"/>
                  <w:marTop w:val="0"/>
                  <w:marBottom w:val="0"/>
                  <w:divBdr>
                    <w:top w:val="none" w:sz="0" w:space="0" w:color="auto"/>
                    <w:left w:val="none" w:sz="0" w:space="0" w:color="auto"/>
                    <w:bottom w:val="none" w:sz="0" w:space="0" w:color="auto"/>
                    <w:right w:val="none" w:sz="0" w:space="0" w:color="auto"/>
                  </w:divBdr>
                </w:div>
                <w:div w:id="983313014">
                  <w:marLeft w:val="0"/>
                  <w:marRight w:val="0"/>
                  <w:marTop w:val="0"/>
                  <w:marBottom w:val="0"/>
                  <w:divBdr>
                    <w:top w:val="none" w:sz="0" w:space="0" w:color="auto"/>
                    <w:left w:val="none" w:sz="0" w:space="0" w:color="auto"/>
                    <w:bottom w:val="none" w:sz="0" w:space="0" w:color="auto"/>
                    <w:right w:val="none" w:sz="0" w:space="0" w:color="auto"/>
                  </w:divBdr>
                </w:div>
                <w:div w:id="385614261">
                  <w:marLeft w:val="0"/>
                  <w:marRight w:val="0"/>
                  <w:marTop w:val="0"/>
                  <w:marBottom w:val="0"/>
                  <w:divBdr>
                    <w:top w:val="none" w:sz="0" w:space="0" w:color="auto"/>
                    <w:left w:val="none" w:sz="0" w:space="0" w:color="auto"/>
                    <w:bottom w:val="none" w:sz="0" w:space="0" w:color="auto"/>
                    <w:right w:val="none" w:sz="0" w:space="0" w:color="auto"/>
                  </w:divBdr>
                </w:div>
                <w:div w:id="285818017">
                  <w:marLeft w:val="0"/>
                  <w:marRight w:val="0"/>
                  <w:marTop w:val="0"/>
                  <w:marBottom w:val="0"/>
                  <w:divBdr>
                    <w:top w:val="none" w:sz="0" w:space="0" w:color="auto"/>
                    <w:left w:val="none" w:sz="0" w:space="0" w:color="auto"/>
                    <w:bottom w:val="none" w:sz="0" w:space="0" w:color="auto"/>
                    <w:right w:val="none" w:sz="0" w:space="0" w:color="auto"/>
                  </w:divBdr>
                </w:div>
                <w:div w:id="67970383">
                  <w:marLeft w:val="0"/>
                  <w:marRight w:val="0"/>
                  <w:marTop w:val="0"/>
                  <w:marBottom w:val="0"/>
                  <w:divBdr>
                    <w:top w:val="none" w:sz="0" w:space="0" w:color="auto"/>
                    <w:left w:val="none" w:sz="0" w:space="0" w:color="auto"/>
                    <w:bottom w:val="none" w:sz="0" w:space="0" w:color="auto"/>
                    <w:right w:val="none" w:sz="0" w:space="0" w:color="auto"/>
                  </w:divBdr>
                </w:div>
                <w:div w:id="1706832101">
                  <w:marLeft w:val="0"/>
                  <w:marRight w:val="0"/>
                  <w:marTop w:val="0"/>
                  <w:marBottom w:val="0"/>
                  <w:divBdr>
                    <w:top w:val="none" w:sz="0" w:space="0" w:color="auto"/>
                    <w:left w:val="none" w:sz="0" w:space="0" w:color="auto"/>
                    <w:bottom w:val="none" w:sz="0" w:space="0" w:color="auto"/>
                    <w:right w:val="none" w:sz="0" w:space="0" w:color="auto"/>
                  </w:divBdr>
                </w:div>
                <w:div w:id="1488519552">
                  <w:marLeft w:val="0"/>
                  <w:marRight w:val="0"/>
                  <w:marTop w:val="0"/>
                  <w:marBottom w:val="0"/>
                  <w:divBdr>
                    <w:top w:val="none" w:sz="0" w:space="0" w:color="auto"/>
                    <w:left w:val="none" w:sz="0" w:space="0" w:color="auto"/>
                    <w:bottom w:val="none" w:sz="0" w:space="0" w:color="auto"/>
                    <w:right w:val="none" w:sz="0" w:space="0" w:color="auto"/>
                  </w:divBdr>
                </w:div>
                <w:div w:id="382412436">
                  <w:marLeft w:val="0"/>
                  <w:marRight w:val="0"/>
                  <w:marTop w:val="0"/>
                  <w:marBottom w:val="0"/>
                  <w:divBdr>
                    <w:top w:val="none" w:sz="0" w:space="0" w:color="auto"/>
                    <w:left w:val="none" w:sz="0" w:space="0" w:color="auto"/>
                    <w:bottom w:val="none" w:sz="0" w:space="0" w:color="auto"/>
                    <w:right w:val="none" w:sz="0" w:space="0" w:color="auto"/>
                  </w:divBdr>
                </w:div>
                <w:div w:id="227151210">
                  <w:marLeft w:val="0"/>
                  <w:marRight w:val="0"/>
                  <w:marTop w:val="0"/>
                  <w:marBottom w:val="0"/>
                  <w:divBdr>
                    <w:top w:val="none" w:sz="0" w:space="0" w:color="auto"/>
                    <w:left w:val="none" w:sz="0" w:space="0" w:color="auto"/>
                    <w:bottom w:val="none" w:sz="0" w:space="0" w:color="auto"/>
                    <w:right w:val="none" w:sz="0" w:space="0" w:color="auto"/>
                  </w:divBdr>
                </w:div>
                <w:div w:id="534971009">
                  <w:marLeft w:val="0"/>
                  <w:marRight w:val="0"/>
                  <w:marTop w:val="0"/>
                  <w:marBottom w:val="0"/>
                  <w:divBdr>
                    <w:top w:val="none" w:sz="0" w:space="0" w:color="auto"/>
                    <w:left w:val="none" w:sz="0" w:space="0" w:color="auto"/>
                    <w:bottom w:val="none" w:sz="0" w:space="0" w:color="auto"/>
                    <w:right w:val="none" w:sz="0" w:space="0" w:color="auto"/>
                  </w:divBdr>
                </w:div>
                <w:div w:id="164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398">
      <w:bodyDiv w:val="1"/>
      <w:marLeft w:val="0"/>
      <w:marRight w:val="0"/>
      <w:marTop w:val="0"/>
      <w:marBottom w:val="0"/>
      <w:divBdr>
        <w:top w:val="none" w:sz="0" w:space="0" w:color="auto"/>
        <w:left w:val="none" w:sz="0" w:space="0" w:color="auto"/>
        <w:bottom w:val="none" w:sz="0" w:space="0" w:color="auto"/>
        <w:right w:val="none" w:sz="0" w:space="0" w:color="auto"/>
      </w:divBdr>
    </w:div>
    <w:div w:id="1216695645">
      <w:bodyDiv w:val="1"/>
      <w:marLeft w:val="0"/>
      <w:marRight w:val="0"/>
      <w:marTop w:val="0"/>
      <w:marBottom w:val="0"/>
      <w:divBdr>
        <w:top w:val="none" w:sz="0" w:space="0" w:color="auto"/>
        <w:left w:val="none" w:sz="0" w:space="0" w:color="auto"/>
        <w:bottom w:val="none" w:sz="0" w:space="0" w:color="auto"/>
        <w:right w:val="none" w:sz="0" w:space="0" w:color="auto"/>
      </w:divBdr>
    </w:div>
    <w:div w:id="1404372386">
      <w:marLeft w:val="0"/>
      <w:marRight w:val="0"/>
      <w:marTop w:val="0"/>
      <w:marBottom w:val="0"/>
      <w:divBdr>
        <w:top w:val="none" w:sz="0" w:space="0" w:color="auto"/>
        <w:left w:val="none" w:sz="0" w:space="0" w:color="auto"/>
        <w:bottom w:val="none" w:sz="0" w:space="0" w:color="auto"/>
        <w:right w:val="none" w:sz="0" w:space="0" w:color="auto"/>
      </w:divBdr>
    </w:div>
    <w:div w:id="1404372387">
      <w:marLeft w:val="0"/>
      <w:marRight w:val="0"/>
      <w:marTop w:val="0"/>
      <w:marBottom w:val="0"/>
      <w:divBdr>
        <w:top w:val="none" w:sz="0" w:space="0" w:color="auto"/>
        <w:left w:val="none" w:sz="0" w:space="0" w:color="auto"/>
        <w:bottom w:val="none" w:sz="0" w:space="0" w:color="auto"/>
        <w:right w:val="none" w:sz="0" w:space="0" w:color="auto"/>
      </w:divBdr>
    </w:div>
    <w:div w:id="1404372388">
      <w:marLeft w:val="0"/>
      <w:marRight w:val="0"/>
      <w:marTop w:val="0"/>
      <w:marBottom w:val="0"/>
      <w:divBdr>
        <w:top w:val="none" w:sz="0" w:space="0" w:color="auto"/>
        <w:left w:val="none" w:sz="0" w:space="0" w:color="auto"/>
        <w:bottom w:val="none" w:sz="0" w:space="0" w:color="auto"/>
        <w:right w:val="none" w:sz="0" w:space="0" w:color="auto"/>
      </w:divBdr>
    </w:div>
    <w:div w:id="1404372389">
      <w:marLeft w:val="0"/>
      <w:marRight w:val="0"/>
      <w:marTop w:val="0"/>
      <w:marBottom w:val="0"/>
      <w:divBdr>
        <w:top w:val="none" w:sz="0" w:space="0" w:color="auto"/>
        <w:left w:val="none" w:sz="0" w:space="0" w:color="auto"/>
        <w:bottom w:val="none" w:sz="0" w:space="0" w:color="auto"/>
        <w:right w:val="none" w:sz="0" w:space="0" w:color="auto"/>
      </w:divBdr>
      <w:divsChild>
        <w:div w:id="1404372396">
          <w:marLeft w:val="0"/>
          <w:marRight w:val="0"/>
          <w:marTop w:val="0"/>
          <w:marBottom w:val="0"/>
          <w:divBdr>
            <w:top w:val="none" w:sz="0" w:space="0" w:color="auto"/>
            <w:left w:val="none" w:sz="0" w:space="0" w:color="auto"/>
            <w:bottom w:val="none" w:sz="0" w:space="0" w:color="auto"/>
            <w:right w:val="none" w:sz="0" w:space="0" w:color="auto"/>
          </w:divBdr>
          <w:divsChild>
            <w:div w:id="1404372392">
              <w:marLeft w:val="0"/>
              <w:marRight w:val="0"/>
              <w:marTop w:val="100"/>
              <w:marBottom w:val="100"/>
              <w:divBdr>
                <w:top w:val="none" w:sz="0" w:space="0" w:color="auto"/>
                <w:left w:val="none" w:sz="0" w:space="0" w:color="auto"/>
                <w:bottom w:val="none" w:sz="0" w:space="0" w:color="auto"/>
                <w:right w:val="none" w:sz="0" w:space="0" w:color="auto"/>
              </w:divBdr>
              <w:divsChild>
                <w:div w:id="1404372394">
                  <w:marLeft w:val="0"/>
                  <w:marRight w:val="0"/>
                  <w:marTop w:val="0"/>
                  <w:marBottom w:val="0"/>
                  <w:divBdr>
                    <w:top w:val="none" w:sz="0" w:space="0" w:color="auto"/>
                    <w:left w:val="none" w:sz="0" w:space="0" w:color="auto"/>
                    <w:bottom w:val="none" w:sz="0" w:space="0" w:color="auto"/>
                    <w:right w:val="none" w:sz="0" w:space="0" w:color="auto"/>
                  </w:divBdr>
                  <w:divsChild>
                    <w:div w:id="1404372395">
                      <w:marLeft w:val="0"/>
                      <w:marRight w:val="0"/>
                      <w:marTop w:val="0"/>
                      <w:marBottom w:val="0"/>
                      <w:divBdr>
                        <w:top w:val="none" w:sz="0" w:space="0" w:color="auto"/>
                        <w:left w:val="none" w:sz="0" w:space="0" w:color="auto"/>
                        <w:bottom w:val="none" w:sz="0" w:space="0" w:color="auto"/>
                        <w:right w:val="none" w:sz="0" w:space="0" w:color="auto"/>
                      </w:divBdr>
                      <w:divsChild>
                        <w:div w:id="1404372405">
                          <w:marLeft w:val="0"/>
                          <w:marRight w:val="0"/>
                          <w:marTop w:val="0"/>
                          <w:marBottom w:val="0"/>
                          <w:divBdr>
                            <w:top w:val="none" w:sz="0" w:space="0" w:color="auto"/>
                            <w:left w:val="none" w:sz="0" w:space="0" w:color="auto"/>
                            <w:bottom w:val="none" w:sz="0" w:space="0" w:color="auto"/>
                            <w:right w:val="none" w:sz="0" w:space="0" w:color="auto"/>
                          </w:divBdr>
                          <w:divsChild>
                            <w:div w:id="1404372393">
                              <w:marLeft w:val="0"/>
                              <w:marRight w:val="0"/>
                              <w:marTop w:val="0"/>
                              <w:marBottom w:val="0"/>
                              <w:divBdr>
                                <w:top w:val="none" w:sz="0" w:space="0" w:color="auto"/>
                                <w:left w:val="none" w:sz="0" w:space="0" w:color="auto"/>
                                <w:bottom w:val="none" w:sz="0" w:space="0" w:color="auto"/>
                                <w:right w:val="none" w:sz="0" w:space="0" w:color="auto"/>
                              </w:divBdr>
                              <w:divsChild>
                                <w:div w:id="1404372390">
                                  <w:marLeft w:val="0"/>
                                  <w:marRight w:val="0"/>
                                  <w:marTop w:val="0"/>
                                  <w:marBottom w:val="0"/>
                                  <w:divBdr>
                                    <w:top w:val="none" w:sz="0" w:space="0" w:color="auto"/>
                                    <w:left w:val="none" w:sz="0" w:space="0" w:color="auto"/>
                                    <w:bottom w:val="none" w:sz="0" w:space="0" w:color="auto"/>
                                    <w:right w:val="none" w:sz="0" w:space="0" w:color="auto"/>
                                  </w:divBdr>
                                  <w:divsChild>
                                    <w:div w:id="14043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372397">
      <w:marLeft w:val="0"/>
      <w:marRight w:val="0"/>
      <w:marTop w:val="0"/>
      <w:marBottom w:val="0"/>
      <w:divBdr>
        <w:top w:val="none" w:sz="0" w:space="0" w:color="auto"/>
        <w:left w:val="none" w:sz="0" w:space="0" w:color="auto"/>
        <w:bottom w:val="none" w:sz="0" w:space="0" w:color="auto"/>
        <w:right w:val="none" w:sz="0" w:space="0" w:color="auto"/>
      </w:divBdr>
    </w:div>
    <w:div w:id="1404372398">
      <w:marLeft w:val="0"/>
      <w:marRight w:val="0"/>
      <w:marTop w:val="0"/>
      <w:marBottom w:val="0"/>
      <w:divBdr>
        <w:top w:val="none" w:sz="0" w:space="0" w:color="auto"/>
        <w:left w:val="none" w:sz="0" w:space="0" w:color="auto"/>
        <w:bottom w:val="none" w:sz="0" w:space="0" w:color="auto"/>
        <w:right w:val="none" w:sz="0" w:space="0" w:color="auto"/>
      </w:divBdr>
    </w:div>
    <w:div w:id="1404372399">
      <w:marLeft w:val="0"/>
      <w:marRight w:val="0"/>
      <w:marTop w:val="0"/>
      <w:marBottom w:val="0"/>
      <w:divBdr>
        <w:top w:val="none" w:sz="0" w:space="0" w:color="auto"/>
        <w:left w:val="none" w:sz="0" w:space="0" w:color="auto"/>
        <w:bottom w:val="none" w:sz="0" w:space="0" w:color="auto"/>
        <w:right w:val="none" w:sz="0" w:space="0" w:color="auto"/>
      </w:divBdr>
    </w:div>
    <w:div w:id="1404372400">
      <w:marLeft w:val="0"/>
      <w:marRight w:val="0"/>
      <w:marTop w:val="0"/>
      <w:marBottom w:val="0"/>
      <w:divBdr>
        <w:top w:val="none" w:sz="0" w:space="0" w:color="auto"/>
        <w:left w:val="none" w:sz="0" w:space="0" w:color="auto"/>
        <w:bottom w:val="none" w:sz="0" w:space="0" w:color="auto"/>
        <w:right w:val="none" w:sz="0" w:space="0" w:color="auto"/>
      </w:divBdr>
    </w:div>
    <w:div w:id="1404372401">
      <w:marLeft w:val="0"/>
      <w:marRight w:val="0"/>
      <w:marTop w:val="0"/>
      <w:marBottom w:val="0"/>
      <w:divBdr>
        <w:top w:val="none" w:sz="0" w:space="0" w:color="auto"/>
        <w:left w:val="none" w:sz="0" w:space="0" w:color="auto"/>
        <w:bottom w:val="none" w:sz="0" w:space="0" w:color="auto"/>
        <w:right w:val="none" w:sz="0" w:space="0" w:color="auto"/>
      </w:divBdr>
    </w:div>
    <w:div w:id="1404372402">
      <w:marLeft w:val="0"/>
      <w:marRight w:val="0"/>
      <w:marTop w:val="0"/>
      <w:marBottom w:val="0"/>
      <w:divBdr>
        <w:top w:val="none" w:sz="0" w:space="0" w:color="auto"/>
        <w:left w:val="none" w:sz="0" w:space="0" w:color="auto"/>
        <w:bottom w:val="none" w:sz="0" w:space="0" w:color="auto"/>
        <w:right w:val="none" w:sz="0" w:space="0" w:color="auto"/>
      </w:divBdr>
    </w:div>
    <w:div w:id="1404372403">
      <w:marLeft w:val="0"/>
      <w:marRight w:val="0"/>
      <w:marTop w:val="0"/>
      <w:marBottom w:val="0"/>
      <w:divBdr>
        <w:top w:val="none" w:sz="0" w:space="0" w:color="auto"/>
        <w:left w:val="none" w:sz="0" w:space="0" w:color="auto"/>
        <w:bottom w:val="none" w:sz="0" w:space="0" w:color="auto"/>
        <w:right w:val="none" w:sz="0" w:space="0" w:color="auto"/>
      </w:divBdr>
    </w:div>
    <w:div w:id="1404372404">
      <w:marLeft w:val="0"/>
      <w:marRight w:val="0"/>
      <w:marTop w:val="0"/>
      <w:marBottom w:val="0"/>
      <w:divBdr>
        <w:top w:val="none" w:sz="0" w:space="0" w:color="auto"/>
        <w:left w:val="none" w:sz="0" w:space="0" w:color="auto"/>
        <w:bottom w:val="none" w:sz="0" w:space="0" w:color="auto"/>
        <w:right w:val="none" w:sz="0" w:space="0" w:color="auto"/>
      </w:divBdr>
    </w:div>
    <w:div w:id="1404372406">
      <w:marLeft w:val="0"/>
      <w:marRight w:val="0"/>
      <w:marTop w:val="0"/>
      <w:marBottom w:val="0"/>
      <w:divBdr>
        <w:top w:val="none" w:sz="0" w:space="0" w:color="auto"/>
        <w:left w:val="none" w:sz="0" w:space="0" w:color="auto"/>
        <w:bottom w:val="none" w:sz="0" w:space="0" w:color="auto"/>
        <w:right w:val="none" w:sz="0" w:space="0" w:color="auto"/>
      </w:divBdr>
    </w:div>
    <w:div w:id="1404372407">
      <w:marLeft w:val="0"/>
      <w:marRight w:val="0"/>
      <w:marTop w:val="0"/>
      <w:marBottom w:val="0"/>
      <w:divBdr>
        <w:top w:val="none" w:sz="0" w:space="0" w:color="auto"/>
        <w:left w:val="none" w:sz="0" w:space="0" w:color="auto"/>
        <w:bottom w:val="none" w:sz="0" w:space="0" w:color="auto"/>
        <w:right w:val="none" w:sz="0" w:space="0" w:color="auto"/>
      </w:divBdr>
    </w:div>
    <w:div w:id="1422215322">
      <w:bodyDiv w:val="1"/>
      <w:marLeft w:val="0"/>
      <w:marRight w:val="0"/>
      <w:marTop w:val="0"/>
      <w:marBottom w:val="0"/>
      <w:divBdr>
        <w:top w:val="none" w:sz="0" w:space="0" w:color="auto"/>
        <w:left w:val="none" w:sz="0" w:space="0" w:color="auto"/>
        <w:bottom w:val="none" w:sz="0" w:space="0" w:color="auto"/>
        <w:right w:val="none" w:sz="0" w:space="0" w:color="auto"/>
      </w:divBdr>
    </w:div>
    <w:div w:id="1937667638">
      <w:bodyDiv w:val="1"/>
      <w:marLeft w:val="0"/>
      <w:marRight w:val="0"/>
      <w:marTop w:val="0"/>
      <w:marBottom w:val="0"/>
      <w:divBdr>
        <w:top w:val="none" w:sz="0" w:space="0" w:color="auto"/>
        <w:left w:val="none" w:sz="0" w:space="0" w:color="auto"/>
        <w:bottom w:val="none" w:sz="0" w:space="0" w:color="auto"/>
        <w:right w:val="none" w:sz="0" w:space="0" w:color="auto"/>
      </w:divBdr>
      <w:divsChild>
        <w:div w:id="328290880">
          <w:marLeft w:val="0"/>
          <w:marRight w:val="0"/>
          <w:marTop w:val="120"/>
          <w:marBottom w:val="120"/>
          <w:divBdr>
            <w:top w:val="none" w:sz="0" w:space="0" w:color="auto"/>
            <w:left w:val="none" w:sz="0" w:space="0" w:color="auto"/>
            <w:bottom w:val="none" w:sz="0" w:space="0" w:color="auto"/>
            <w:right w:val="none" w:sz="0" w:space="0" w:color="auto"/>
          </w:divBdr>
          <w:divsChild>
            <w:div w:id="1984846855">
              <w:marLeft w:val="0"/>
              <w:marRight w:val="0"/>
              <w:marTop w:val="0"/>
              <w:marBottom w:val="0"/>
              <w:divBdr>
                <w:top w:val="none" w:sz="0" w:space="0" w:color="auto"/>
                <w:left w:val="none" w:sz="0" w:space="0" w:color="auto"/>
                <w:bottom w:val="none" w:sz="0" w:space="0" w:color="auto"/>
                <w:right w:val="none" w:sz="0" w:space="0" w:color="auto"/>
              </w:divBdr>
              <w:divsChild>
                <w:div w:id="1532497218">
                  <w:marLeft w:val="0"/>
                  <w:marRight w:val="0"/>
                  <w:marTop w:val="0"/>
                  <w:marBottom w:val="0"/>
                  <w:divBdr>
                    <w:top w:val="none" w:sz="0" w:space="0" w:color="auto"/>
                    <w:left w:val="none" w:sz="0" w:space="0" w:color="auto"/>
                    <w:bottom w:val="none" w:sz="0" w:space="0" w:color="auto"/>
                    <w:right w:val="none" w:sz="0" w:space="0" w:color="auto"/>
                  </w:divBdr>
                </w:div>
                <w:div w:id="552427915">
                  <w:marLeft w:val="0"/>
                  <w:marRight w:val="0"/>
                  <w:marTop w:val="0"/>
                  <w:marBottom w:val="0"/>
                  <w:divBdr>
                    <w:top w:val="none" w:sz="0" w:space="0" w:color="auto"/>
                    <w:left w:val="none" w:sz="0" w:space="0" w:color="auto"/>
                    <w:bottom w:val="none" w:sz="0" w:space="0" w:color="auto"/>
                    <w:right w:val="none" w:sz="0" w:space="0" w:color="auto"/>
                  </w:divBdr>
                </w:div>
                <w:div w:id="651980439">
                  <w:marLeft w:val="0"/>
                  <w:marRight w:val="0"/>
                  <w:marTop w:val="0"/>
                  <w:marBottom w:val="0"/>
                  <w:divBdr>
                    <w:top w:val="none" w:sz="0" w:space="0" w:color="auto"/>
                    <w:left w:val="none" w:sz="0" w:space="0" w:color="auto"/>
                    <w:bottom w:val="none" w:sz="0" w:space="0" w:color="auto"/>
                    <w:right w:val="none" w:sz="0" w:space="0" w:color="auto"/>
                  </w:divBdr>
                </w:div>
                <w:div w:id="869033803">
                  <w:marLeft w:val="0"/>
                  <w:marRight w:val="0"/>
                  <w:marTop w:val="0"/>
                  <w:marBottom w:val="0"/>
                  <w:divBdr>
                    <w:top w:val="none" w:sz="0" w:space="0" w:color="auto"/>
                    <w:left w:val="none" w:sz="0" w:space="0" w:color="auto"/>
                    <w:bottom w:val="none" w:sz="0" w:space="0" w:color="auto"/>
                    <w:right w:val="none" w:sz="0" w:space="0" w:color="auto"/>
                  </w:divBdr>
                </w:div>
                <w:div w:id="1567184449">
                  <w:marLeft w:val="0"/>
                  <w:marRight w:val="0"/>
                  <w:marTop w:val="0"/>
                  <w:marBottom w:val="0"/>
                  <w:divBdr>
                    <w:top w:val="none" w:sz="0" w:space="0" w:color="auto"/>
                    <w:left w:val="none" w:sz="0" w:space="0" w:color="auto"/>
                    <w:bottom w:val="none" w:sz="0" w:space="0" w:color="auto"/>
                    <w:right w:val="none" w:sz="0" w:space="0" w:color="auto"/>
                  </w:divBdr>
                </w:div>
                <w:div w:id="236717980">
                  <w:marLeft w:val="0"/>
                  <w:marRight w:val="0"/>
                  <w:marTop w:val="0"/>
                  <w:marBottom w:val="0"/>
                  <w:divBdr>
                    <w:top w:val="none" w:sz="0" w:space="0" w:color="auto"/>
                    <w:left w:val="none" w:sz="0" w:space="0" w:color="auto"/>
                    <w:bottom w:val="none" w:sz="0" w:space="0" w:color="auto"/>
                    <w:right w:val="none" w:sz="0" w:space="0" w:color="auto"/>
                  </w:divBdr>
                </w:div>
                <w:div w:id="1958100924">
                  <w:marLeft w:val="0"/>
                  <w:marRight w:val="0"/>
                  <w:marTop w:val="0"/>
                  <w:marBottom w:val="0"/>
                  <w:divBdr>
                    <w:top w:val="none" w:sz="0" w:space="0" w:color="auto"/>
                    <w:left w:val="none" w:sz="0" w:space="0" w:color="auto"/>
                    <w:bottom w:val="none" w:sz="0" w:space="0" w:color="auto"/>
                    <w:right w:val="none" w:sz="0" w:space="0" w:color="auto"/>
                  </w:divBdr>
                </w:div>
                <w:div w:id="657265678">
                  <w:marLeft w:val="0"/>
                  <w:marRight w:val="0"/>
                  <w:marTop w:val="0"/>
                  <w:marBottom w:val="0"/>
                  <w:divBdr>
                    <w:top w:val="none" w:sz="0" w:space="0" w:color="auto"/>
                    <w:left w:val="none" w:sz="0" w:space="0" w:color="auto"/>
                    <w:bottom w:val="none" w:sz="0" w:space="0" w:color="auto"/>
                    <w:right w:val="none" w:sz="0" w:space="0" w:color="auto"/>
                  </w:divBdr>
                </w:div>
                <w:div w:id="1640112731">
                  <w:marLeft w:val="0"/>
                  <w:marRight w:val="0"/>
                  <w:marTop w:val="0"/>
                  <w:marBottom w:val="0"/>
                  <w:divBdr>
                    <w:top w:val="none" w:sz="0" w:space="0" w:color="auto"/>
                    <w:left w:val="none" w:sz="0" w:space="0" w:color="auto"/>
                    <w:bottom w:val="none" w:sz="0" w:space="0" w:color="auto"/>
                    <w:right w:val="none" w:sz="0" w:space="0" w:color="auto"/>
                  </w:divBdr>
                </w:div>
                <w:div w:id="454836176">
                  <w:marLeft w:val="0"/>
                  <w:marRight w:val="0"/>
                  <w:marTop w:val="0"/>
                  <w:marBottom w:val="0"/>
                  <w:divBdr>
                    <w:top w:val="none" w:sz="0" w:space="0" w:color="auto"/>
                    <w:left w:val="none" w:sz="0" w:space="0" w:color="auto"/>
                    <w:bottom w:val="none" w:sz="0" w:space="0" w:color="auto"/>
                    <w:right w:val="none" w:sz="0" w:space="0" w:color="auto"/>
                  </w:divBdr>
                </w:div>
                <w:div w:id="664170972">
                  <w:marLeft w:val="0"/>
                  <w:marRight w:val="0"/>
                  <w:marTop w:val="0"/>
                  <w:marBottom w:val="0"/>
                  <w:divBdr>
                    <w:top w:val="none" w:sz="0" w:space="0" w:color="auto"/>
                    <w:left w:val="none" w:sz="0" w:space="0" w:color="auto"/>
                    <w:bottom w:val="none" w:sz="0" w:space="0" w:color="auto"/>
                    <w:right w:val="none" w:sz="0" w:space="0" w:color="auto"/>
                  </w:divBdr>
                </w:div>
                <w:div w:id="816727644">
                  <w:marLeft w:val="0"/>
                  <w:marRight w:val="0"/>
                  <w:marTop w:val="0"/>
                  <w:marBottom w:val="0"/>
                  <w:divBdr>
                    <w:top w:val="none" w:sz="0" w:space="0" w:color="auto"/>
                    <w:left w:val="none" w:sz="0" w:space="0" w:color="auto"/>
                    <w:bottom w:val="none" w:sz="0" w:space="0" w:color="auto"/>
                    <w:right w:val="none" w:sz="0" w:space="0" w:color="auto"/>
                  </w:divBdr>
                </w:div>
                <w:div w:id="1208031502">
                  <w:marLeft w:val="0"/>
                  <w:marRight w:val="0"/>
                  <w:marTop w:val="0"/>
                  <w:marBottom w:val="0"/>
                  <w:divBdr>
                    <w:top w:val="none" w:sz="0" w:space="0" w:color="auto"/>
                    <w:left w:val="none" w:sz="0" w:space="0" w:color="auto"/>
                    <w:bottom w:val="none" w:sz="0" w:space="0" w:color="auto"/>
                    <w:right w:val="none" w:sz="0" w:space="0" w:color="auto"/>
                  </w:divBdr>
                </w:div>
                <w:div w:id="752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7364">
          <w:marLeft w:val="0"/>
          <w:marRight w:val="0"/>
          <w:marTop w:val="0"/>
          <w:marBottom w:val="120"/>
          <w:divBdr>
            <w:top w:val="none" w:sz="0" w:space="0" w:color="auto"/>
            <w:left w:val="none" w:sz="0" w:space="0" w:color="auto"/>
            <w:bottom w:val="none" w:sz="0" w:space="0" w:color="auto"/>
            <w:right w:val="none" w:sz="0" w:space="0" w:color="auto"/>
          </w:divBdr>
          <w:divsChild>
            <w:div w:id="276565008">
              <w:marLeft w:val="0"/>
              <w:marRight w:val="0"/>
              <w:marTop w:val="0"/>
              <w:marBottom w:val="0"/>
              <w:divBdr>
                <w:top w:val="none" w:sz="0" w:space="0" w:color="auto"/>
                <w:left w:val="none" w:sz="0" w:space="0" w:color="auto"/>
                <w:bottom w:val="none" w:sz="0" w:space="0" w:color="auto"/>
                <w:right w:val="none" w:sz="0" w:space="0" w:color="auto"/>
              </w:divBdr>
              <w:divsChild>
                <w:div w:id="2070224485">
                  <w:marLeft w:val="0"/>
                  <w:marRight w:val="0"/>
                  <w:marTop w:val="0"/>
                  <w:marBottom w:val="0"/>
                  <w:divBdr>
                    <w:top w:val="none" w:sz="0" w:space="0" w:color="auto"/>
                    <w:left w:val="none" w:sz="0" w:space="0" w:color="auto"/>
                    <w:bottom w:val="none" w:sz="0" w:space="0" w:color="auto"/>
                    <w:right w:val="none" w:sz="0" w:space="0" w:color="auto"/>
                  </w:divBdr>
                </w:div>
                <w:div w:id="477303734">
                  <w:marLeft w:val="0"/>
                  <w:marRight w:val="0"/>
                  <w:marTop w:val="0"/>
                  <w:marBottom w:val="0"/>
                  <w:divBdr>
                    <w:top w:val="none" w:sz="0" w:space="0" w:color="auto"/>
                    <w:left w:val="none" w:sz="0" w:space="0" w:color="auto"/>
                    <w:bottom w:val="none" w:sz="0" w:space="0" w:color="auto"/>
                    <w:right w:val="none" w:sz="0" w:space="0" w:color="auto"/>
                  </w:divBdr>
                </w:div>
                <w:div w:id="1073359061">
                  <w:marLeft w:val="0"/>
                  <w:marRight w:val="0"/>
                  <w:marTop w:val="0"/>
                  <w:marBottom w:val="0"/>
                  <w:divBdr>
                    <w:top w:val="none" w:sz="0" w:space="0" w:color="auto"/>
                    <w:left w:val="none" w:sz="0" w:space="0" w:color="auto"/>
                    <w:bottom w:val="none" w:sz="0" w:space="0" w:color="auto"/>
                    <w:right w:val="none" w:sz="0" w:space="0" w:color="auto"/>
                  </w:divBdr>
                </w:div>
                <w:div w:id="201747666">
                  <w:marLeft w:val="0"/>
                  <w:marRight w:val="0"/>
                  <w:marTop w:val="0"/>
                  <w:marBottom w:val="0"/>
                  <w:divBdr>
                    <w:top w:val="none" w:sz="0" w:space="0" w:color="auto"/>
                    <w:left w:val="none" w:sz="0" w:space="0" w:color="auto"/>
                    <w:bottom w:val="none" w:sz="0" w:space="0" w:color="auto"/>
                    <w:right w:val="none" w:sz="0" w:space="0" w:color="auto"/>
                  </w:divBdr>
                </w:div>
                <w:div w:id="1411200008">
                  <w:marLeft w:val="0"/>
                  <w:marRight w:val="0"/>
                  <w:marTop w:val="0"/>
                  <w:marBottom w:val="0"/>
                  <w:divBdr>
                    <w:top w:val="none" w:sz="0" w:space="0" w:color="auto"/>
                    <w:left w:val="none" w:sz="0" w:space="0" w:color="auto"/>
                    <w:bottom w:val="none" w:sz="0" w:space="0" w:color="auto"/>
                    <w:right w:val="none" w:sz="0" w:space="0" w:color="auto"/>
                  </w:divBdr>
                </w:div>
                <w:div w:id="501819918">
                  <w:marLeft w:val="0"/>
                  <w:marRight w:val="0"/>
                  <w:marTop w:val="0"/>
                  <w:marBottom w:val="0"/>
                  <w:divBdr>
                    <w:top w:val="none" w:sz="0" w:space="0" w:color="auto"/>
                    <w:left w:val="none" w:sz="0" w:space="0" w:color="auto"/>
                    <w:bottom w:val="none" w:sz="0" w:space="0" w:color="auto"/>
                    <w:right w:val="none" w:sz="0" w:space="0" w:color="auto"/>
                  </w:divBdr>
                </w:div>
                <w:div w:id="2023703893">
                  <w:marLeft w:val="0"/>
                  <w:marRight w:val="0"/>
                  <w:marTop w:val="0"/>
                  <w:marBottom w:val="0"/>
                  <w:divBdr>
                    <w:top w:val="none" w:sz="0" w:space="0" w:color="auto"/>
                    <w:left w:val="none" w:sz="0" w:space="0" w:color="auto"/>
                    <w:bottom w:val="none" w:sz="0" w:space="0" w:color="auto"/>
                    <w:right w:val="none" w:sz="0" w:space="0" w:color="auto"/>
                  </w:divBdr>
                </w:div>
                <w:div w:id="1562210297">
                  <w:marLeft w:val="0"/>
                  <w:marRight w:val="0"/>
                  <w:marTop w:val="0"/>
                  <w:marBottom w:val="0"/>
                  <w:divBdr>
                    <w:top w:val="none" w:sz="0" w:space="0" w:color="auto"/>
                    <w:left w:val="none" w:sz="0" w:space="0" w:color="auto"/>
                    <w:bottom w:val="none" w:sz="0" w:space="0" w:color="auto"/>
                    <w:right w:val="none" w:sz="0" w:space="0" w:color="auto"/>
                  </w:divBdr>
                </w:div>
                <w:div w:id="1490630628">
                  <w:marLeft w:val="0"/>
                  <w:marRight w:val="0"/>
                  <w:marTop w:val="0"/>
                  <w:marBottom w:val="0"/>
                  <w:divBdr>
                    <w:top w:val="none" w:sz="0" w:space="0" w:color="auto"/>
                    <w:left w:val="none" w:sz="0" w:space="0" w:color="auto"/>
                    <w:bottom w:val="none" w:sz="0" w:space="0" w:color="auto"/>
                    <w:right w:val="none" w:sz="0" w:space="0" w:color="auto"/>
                  </w:divBdr>
                </w:div>
                <w:div w:id="951204256">
                  <w:marLeft w:val="0"/>
                  <w:marRight w:val="0"/>
                  <w:marTop w:val="0"/>
                  <w:marBottom w:val="0"/>
                  <w:divBdr>
                    <w:top w:val="none" w:sz="0" w:space="0" w:color="auto"/>
                    <w:left w:val="none" w:sz="0" w:space="0" w:color="auto"/>
                    <w:bottom w:val="none" w:sz="0" w:space="0" w:color="auto"/>
                    <w:right w:val="none" w:sz="0" w:space="0" w:color="auto"/>
                  </w:divBdr>
                </w:div>
                <w:div w:id="943463602">
                  <w:marLeft w:val="0"/>
                  <w:marRight w:val="0"/>
                  <w:marTop w:val="0"/>
                  <w:marBottom w:val="0"/>
                  <w:divBdr>
                    <w:top w:val="none" w:sz="0" w:space="0" w:color="auto"/>
                    <w:left w:val="none" w:sz="0" w:space="0" w:color="auto"/>
                    <w:bottom w:val="none" w:sz="0" w:space="0" w:color="auto"/>
                    <w:right w:val="none" w:sz="0" w:space="0" w:color="auto"/>
                  </w:divBdr>
                </w:div>
                <w:div w:id="1948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446c1ec84821499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3cd5a9-cc81-4054-ad47-52de3e224c2b">
      <UserInfo>
        <DisplayName>anna chapman</DisplayName>
        <AccountId>51</AccountId>
        <AccountType/>
      </UserInfo>
      <UserInfo>
        <DisplayName>emily mainwaring</DisplayName>
        <AccountId>15</AccountId>
        <AccountType/>
      </UserInfo>
      <UserInfo>
        <DisplayName>Max Valentino</DisplayName>
        <AccountId>111</AccountId>
        <AccountType/>
      </UserInfo>
      <UserInfo>
        <DisplayName>Meghan Reddick</DisplayName>
        <AccountId>72</AccountId>
        <AccountType/>
      </UserInfo>
      <UserInfo>
        <DisplayName>sophie head</DisplayName>
        <AccountId>16</AccountId>
        <AccountType/>
      </UserInfo>
      <UserInfo>
        <DisplayName>Anna Windebank</DisplayName>
        <AccountId>18</AccountId>
        <AccountType/>
      </UserInfo>
      <UserInfo>
        <DisplayName>anna pohorely</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0FE808C5F90478BFF536650BF42B5" ma:contentTypeVersion="15" ma:contentTypeDescription="Create a new document." ma:contentTypeScope="" ma:versionID="4916dffa8227322a66b93359da536f19">
  <xsd:schema xmlns:xsd="http://www.w3.org/2001/XMLSchema" xmlns:xs="http://www.w3.org/2001/XMLSchema" xmlns:p="http://schemas.microsoft.com/office/2006/metadata/properties" xmlns:ns2="d43cd5a9-cc81-4054-ad47-52de3e224c2b" xmlns:ns3="f4c42adb-c432-4ebd-b657-cbb96ef943d8" targetNamespace="http://schemas.microsoft.com/office/2006/metadata/properties" ma:root="true" ma:fieldsID="1a23cf10c874b0fafd01bd969d3c08c5" ns2:_="" ns3:_="">
    <xsd:import namespace="d43cd5a9-cc81-4054-ad47-52de3e224c2b"/>
    <xsd:import namespace="f4c42adb-c432-4ebd-b657-cbb96ef943d8"/>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d5a9-cc81-4054-ad47-52de3e224c2b"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c42adb-c432-4ebd-b657-cbb96ef943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FB964-8E77-40E6-8408-7C288BC1B4CC}">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f4c42adb-c432-4ebd-b657-cbb96ef943d8"/>
    <ds:schemaRef ds:uri="d43cd5a9-cc81-4054-ad47-52de3e224c2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743D74D-45A0-4616-A536-709B1B69EB53}">
  <ds:schemaRefs>
    <ds:schemaRef ds:uri="http://schemas.microsoft.com/sharepoint/v3/contenttype/forms"/>
  </ds:schemaRefs>
</ds:datastoreItem>
</file>

<file path=customXml/itemProps3.xml><?xml version="1.0" encoding="utf-8"?>
<ds:datastoreItem xmlns:ds="http://schemas.openxmlformats.org/officeDocument/2006/customXml" ds:itemID="{C80073D6-07D1-451A-BB52-ECF786701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d5a9-cc81-4054-ad47-52de3e224c2b"/>
    <ds:schemaRef ds:uri="f4c42adb-c432-4ebd-b657-cbb96ef94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F15F1-8C84-4433-8BCE-F01B4BEF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1937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YEAR PLANNER Class.......Year ...........</vt:lpstr>
    </vt:vector>
  </TitlesOfParts>
  <Company>Pre-installed</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PLANNER Class.......Year ...........</dc:title>
  <dc:subject/>
  <dc:creator>Steve Keating</dc:creator>
  <cp:keywords/>
  <dc:description/>
  <cp:lastModifiedBy>Emily Mainwaring</cp:lastModifiedBy>
  <cp:revision>5</cp:revision>
  <cp:lastPrinted>2022-10-19T10:24:00Z</cp:lastPrinted>
  <dcterms:created xsi:type="dcterms:W3CDTF">2022-10-20T08:39:00Z</dcterms:created>
  <dcterms:modified xsi:type="dcterms:W3CDTF">2022-11-03T19:23:00Z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0x0101000BA0FE808C5F90478BFF536650BF42B5</vt:lpwstr>
  </property>
</Properties>
</file>